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EEC" w:rsidRPr="00D014BF" w:rsidRDefault="00FE5141" w:rsidP="006F3A21">
      <w:pPr>
        <w:rPr>
          <w:rFonts w:ascii="Times New Roman" w:hAnsi="Times New Roman" w:cs="Times New Roman"/>
          <w:b/>
          <w:noProof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488.05pt;height:66.75pt;z-index:251660288;mso-position-horizontal:center;mso-width-relative:margin;mso-height-relative:margin" fillcolor="#f79646 [3209]" strokecolor="#f2f2f2 [3041]" strokeweight="3pt">
            <v:shadow on="t" type="double" color="#974706 [1609]" opacity=".5" color2="shadow add(102)" offset="-3pt,-3pt" offset2="-6pt,-6pt"/>
            <v:textbox style="mso-next-textbox:#_x0000_s1026">
              <w:txbxContent>
                <w:p w:rsidR="00A6047D" w:rsidRPr="00EA2ECC" w:rsidRDefault="006F3A21" w:rsidP="00A6047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</w:pPr>
                  <w:r w:rsidRPr="00EA2ECC"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  <w:t>Hospitality Accounting (One)</w:t>
                  </w:r>
                </w:p>
                <w:p w:rsidR="003776E4" w:rsidRPr="00EA2ECC" w:rsidRDefault="00A6047D" w:rsidP="00A6047D">
                  <w:pPr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EA2E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TS1                                              </w:t>
                  </w:r>
                  <w:r w:rsidR="003776E4" w:rsidRPr="00EA2E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(60 Hours)</w:t>
                  </w:r>
                </w:p>
              </w:txbxContent>
            </v:textbox>
          </v:shape>
        </w:pict>
      </w:r>
    </w:p>
    <w:p w:rsidR="006F3A21" w:rsidRDefault="006F3A21">
      <w:pPr>
        <w:rPr>
          <w:rFonts w:ascii="Times New Roman" w:hAnsi="Times New Roman" w:cs="Times New Roman"/>
          <w:b/>
          <w:noProof/>
          <w:sz w:val="28"/>
          <w:szCs w:val="28"/>
          <w:u w:val="single"/>
        </w:rPr>
      </w:pPr>
    </w:p>
    <w:p w:rsidR="006F3A21" w:rsidRDefault="006F3A21">
      <w:pPr>
        <w:rPr>
          <w:rFonts w:ascii="Times New Roman" w:hAnsi="Times New Roman" w:cs="Times New Roman"/>
          <w:b/>
          <w:noProof/>
          <w:sz w:val="28"/>
          <w:szCs w:val="28"/>
          <w:u w:val="single"/>
        </w:rPr>
      </w:pPr>
    </w:p>
    <w:p w:rsidR="00367EEC" w:rsidRPr="00815449" w:rsidRDefault="00367EEC">
      <w:pPr>
        <w:rPr>
          <w:rFonts w:ascii="Times New Roman" w:hAnsi="Times New Roman" w:cs="Times New Roman"/>
          <w:b/>
          <w:noProof/>
          <w:sz w:val="28"/>
          <w:szCs w:val="28"/>
          <w:u w:val="single"/>
        </w:rPr>
      </w:pPr>
      <w:r w:rsidRPr="00815449">
        <w:rPr>
          <w:rFonts w:ascii="Times New Roman" w:hAnsi="Times New Roman" w:cs="Times New Roman"/>
          <w:b/>
          <w:noProof/>
          <w:sz w:val="28"/>
          <w:szCs w:val="28"/>
          <w:u w:val="single"/>
        </w:rPr>
        <w:t>Course Description:</w:t>
      </w:r>
    </w:p>
    <w:p w:rsidR="00AF4181" w:rsidRDefault="00367EEC" w:rsidP="00367EEC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67EEC">
        <w:rPr>
          <w:rFonts w:ascii="Times New Roman" w:hAnsi="Times New Roman" w:cs="Times New Roman"/>
          <w:noProof/>
          <w:sz w:val="24"/>
          <w:szCs w:val="24"/>
        </w:rPr>
        <w:t>Principles of Accounting is a course of study that provides an introduction to the principles and techniques that accountants employ in measuring, processing, evaluating and communicating information about the financial performance and position of a business. The course begins with the definition of accounting, types of accounting, and the basic concepts of accounting. Students cover topics such as double-entry bookkeeping, general journal and ledger, and how to make a trial balance. Students also learn about issues such as the preparation and analysis of basic financial statements, accruals and deferrals, and accounting for merchandising.</w:t>
      </w:r>
    </w:p>
    <w:p w:rsidR="00367EEC" w:rsidRPr="00815449" w:rsidRDefault="00367EE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15449">
        <w:rPr>
          <w:rFonts w:ascii="Times New Roman" w:hAnsi="Times New Roman" w:cs="Times New Roman"/>
          <w:b/>
          <w:sz w:val="28"/>
          <w:szCs w:val="28"/>
          <w:u w:val="single"/>
        </w:rPr>
        <w:t>Learning Outcomes:</w:t>
      </w:r>
    </w:p>
    <w:p w:rsidR="00367EEC" w:rsidRDefault="00C14A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After the </w:t>
      </w:r>
      <w:r w:rsidR="00D014BF">
        <w:rPr>
          <w:rFonts w:ascii="Times New Roman" w:hAnsi="Times New Roman" w:cs="Times New Roman"/>
          <w:sz w:val="24"/>
          <w:szCs w:val="24"/>
        </w:rPr>
        <w:t>completion of</w:t>
      </w:r>
      <w:r>
        <w:rPr>
          <w:rFonts w:ascii="Times New Roman" w:hAnsi="Times New Roman" w:cs="Times New Roman"/>
          <w:sz w:val="24"/>
          <w:szCs w:val="24"/>
        </w:rPr>
        <w:t xml:space="preserve"> this</w:t>
      </w:r>
      <w:r w:rsidR="00367EEC" w:rsidRPr="00367EEC">
        <w:rPr>
          <w:rFonts w:ascii="Times New Roman" w:hAnsi="Times New Roman" w:cs="Times New Roman"/>
          <w:sz w:val="24"/>
          <w:szCs w:val="24"/>
        </w:rPr>
        <w:t xml:space="preserve"> course, students will be </w:t>
      </w:r>
      <w:r w:rsidR="00D014BF" w:rsidRPr="00367EEC">
        <w:rPr>
          <w:rFonts w:ascii="Times New Roman" w:hAnsi="Times New Roman" w:cs="Times New Roman"/>
          <w:sz w:val="24"/>
          <w:szCs w:val="24"/>
        </w:rPr>
        <w:t xml:space="preserve">able to: </w:t>
      </w:r>
      <w:r w:rsidR="00367EEC" w:rsidRPr="00367EEC">
        <w:rPr>
          <w:rFonts w:ascii="Times New Roman" w:hAnsi="Times New Roman" w:cs="Times New Roman"/>
          <w:sz w:val="24"/>
          <w:szCs w:val="24"/>
        </w:rPr>
        <w:br/>
        <w:t>1.</w:t>
      </w:r>
      <w:r w:rsidR="00367EEC" w:rsidRPr="00367EEC">
        <w:rPr>
          <w:rFonts w:ascii="Times New Roman" w:hAnsi="Times New Roman" w:cs="Times New Roman"/>
          <w:sz w:val="24"/>
          <w:szCs w:val="24"/>
        </w:rPr>
        <w:tab/>
        <w:t>Apply debit and credit theory.</w:t>
      </w:r>
      <w:r w:rsidR="00367EEC" w:rsidRPr="00367EEC">
        <w:rPr>
          <w:rFonts w:ascii="Times New Roman" w:hAnsi="Times New Roman" w:cs="Times New Roman"/>
          <w:sz w:val="24"/>
          <w:szCs w:val="24"/>
        </w:rPr>
        <w:br/>
        <w:t>2.</w:t>
      </w:r>
      <w:r w:rsidR="00367EEC" w:rsidRPr="00367EEC">
        <w:rPr>
          <w:rFonts w:ascii="Times New Roman" w:hAnsi="Times New Roman" w:cs="Times New Roman"/>
          <w:sz w:val="24"/>
          <w:szCs w:val="24"/>
        </w:rPr>
        <w:tab/>
        <w:t>Effectively utilize T-accounts.</w:t>
      </w:r>
      <w:r w:rsidR="00367EEC" w:rsidRPr="00367EEC">
        <w:rPr>
          <w:rFonts w:ascii="Times New Roman" w:hAnsi="Times New Roman" w:cs="Times New Roman"/>
          <w:sz w:val="24"/>
          <w:szCs w:val="24"/>
        </w:rPr>
        <w:br/>
        <w:t>3.</w:t>
      </w:r>
      <w:r w:rsidR="00367EEC" w:rsidRPr="00367EEC">
        <w:rPr>
          <w:rFonts w:ascii="Times New Roman" w:hAnsi="Times New Roman" w:cs="Times New Roman"/>
          <w:sz w:val="24"/>
          <w:szCs w:val="24"/>
        </w:rPr>
        <w:tab/>
        <w:t>Complete journal entries.</w:t>
      </w:r>
      <w:r w:rsidR="00367EEC" w:rsidRPr="00367EEC">
        <w:rPr>
          <w:rFonts w:ascii="Times New Roman" w:hAnsi="Times New Roman" w:cs="Times New Roman"/>
          <w:sz w:val="24"/>
          <w:szCs w:val="24"/>
        </w:rPr>
        <w:br/>
        <w:t>4.</w:t>
      </w:r>
      <w:r w:rsidR="00367EEC" w:rsidRPr="00367EEC">
        <w:rPr>
          <w:rFonts w:ascii="Times New Roman" w:hAnsi="Times New Roman" w:cs="Times New Roman"/>
          <w:sz w:val="24"/>
          <w:szCs w:val="24"/>
        </w:rPr>
        <w:tab/>
        <w:t>Recognize and apply the basic characteristics of accrual and cash basis accounting.</w:t>
      </w:r>
      <w:r w:rsidR="00367EEC" w:rsidRPr="00367EEC">
        <w:rPr>
          <w:rFonts w:ascii="Times New Roman" w:hAnsi="Times New Roman" w:cs="Times New Roman"/>
          <w:sz w:val="24"/>
          <w:szCs w:val="24"/>
        </w:rPr>
        <w:br/>
        <w:t>5.</w:t>
      </w:r>
      <w:r w:rsidR="00367EEC" w:rsidRPr="00367EEC">
        <w:rPr>
          <w:rFonts w:ascii="Times New Roman" w:hAnsi="Times New Roman" w:cs="Times New Roman"/>
          <w:sz w:val="24"/>
          <w:szCs w:val="24"/>
        </w:rPr>
        <w:tab/>
        <w:t>Complete adjusting entries.</w:t>
      </w:r>
      <w:r w:rsidR="00367EEC" w:rsidRPr="00367EEC">
        <w:rPr>
          <w:rFonts w:ascii="Times New Roman" w:hAnsi="Times New Roman" w:cs="Times New Roman"/>
          <w:sz w:val="24"/>
          <w:szCs w:val="24"/>
        </w:rPr>
        <w:br/>
        <w:t>6.</w:t>
      </w:r>
      <w:r w:rsidR="00367EEC" w:rsidRPr="00367EEC">
        <w:rPr>
          <w:rFonts w:ascii="Times New Roman" w:hAnsi="Times New Roman" w:cs="Times New Roman"/>
          <w:sz w:val="24"/>
          <w:szCs w:val="24"/>
        </w:rPr>
        <w:tab/>
        <w:t>Complete the accounting cycle.</w:t>
      </w:r>
      <w:r w:rsidR="00367EEC" w:rsidRPr="00367EEC">
        <w:rPr>
          <w:rFonts w:ascii="Times New Roman" w:hAnsi="Times New Roman" w:cs="Times New Roman"/>
          <w:sz w:val="24"/>
          <w:szCs w:val="24"/>
        </w:rPr>
        <w:br/>
        <w:t>7.</w:t>
      </w:r>
      <w:r w:rsidR="00367EEC" w:rsidRPr="00367EEC">
        <w:rPr>
          <w:rFonts w:ascii="Times New Roman" w:hAnsi="Times New Roman" w:cs="Times New Roman"/>
          <w:sz w:val="24"/>
          <w:szCs w:val="24"/>
        </w:rPr>
        <w:tab/>
        <w:t>Complete a classified balance sheet.</w:t>
      </w:r>
      <w:r w:rsidR="00367EEC" w:rsidRPr="00367EEC">
        <w:rPr>
          <w:rFonts w:ascii="Times New Roman" w:hAnsi="Times New Roman" w:cs="Times New Roman"/>
          <w:sz w:val="24"/>
          <w:szCs w:val="24"/>
        </w:rPr>
        <w:br/>
        <w:t>8.</w:t>
      </w:r>
      <w:r w:rsidR="00367EEC" w:rsidRPr="00367EEC">
        <w:rPr>
          <w:rFonts w:ascii="Times New Roman" w:hAnsi="Times New Roman" w:cs="Times New Roman"/>
          <w:sz w:val="24"/>
          <w:szCs w:val="24"/>
        </w:rPr>
        <w:tab/>
        <w:t>Complete multiple step income statement.</w:t>
      </w:r>
      <w:r w:rsidR="00367EEC" w:rsidRPr="00367EEC">
        <w:rPr>
          <w:rFonts w:ascii="Times New Roman" w:hAnsi="Times New Roman" w:cs="Times New Roman"/>
          <w:sz w:val="24"/>
          <w:szCs w:val="24"/>
        </w:rPr>
        <w:br/>
        <w:t>9.</w:t>
      </w:r>
      <w:r w:rsidR="00367EEC" w:rsidRPr="00367EEC">
        <w:rPr>
          <w:rFonts w:ascii="Times New Roman" w:hAnsi="Times New Roman" w:cs="Times New Roman"/>
          <w:sz w:val="24"/>
          <w:szCs w:val="24"/>
        </w:rPr>
        <w:tab/>
        <w:t>Calculate the inventory under various cost flow assumptions (FIFO, LIFO, and Average</w:t>
      </w:r>
      <w:r w:rsidR="006F3A21">
        <w:rPr>
          <w:rFonts w:ascii="Times New Roman" w:hAnsi="Times New Roman" w:cs="Times New Roman"/>
          <w:sz w:val="24"/>
          <w:szCs w:val="24"/>
        </w:rPr>
        <w:t xml:space="preserve"> Cost).</w:t>
      </w:r>
    </w:p>
    <w:p w:rsidR="00676D96" w:rsidRPr="00676D96" w:rsidRDefault="00676D9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6D96">
        <w:rPr>
          <w:rFonts w:ascii="Times New Roman" w:hAnsi="Times New Roman" w:cs="Times New Roman"/>
          <w:b/>
          <w:sz w:val="28"/>
          <w:szCs w:val="28"/>
          <w:u w:val="single"/>
        </w:rPr>
        <w:t>Topics Covered:</w:t>
      </w:r>
    </w:p>
    <w:p w:rsidR="00676D96" w:rsidRPr="00676D96" w:rsidRDefault="00676D96" w:rsidP="00676D9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76D96">
        <w:rPr>
          <w:rFonts w:ascii="Times New Roman" w:hAnsi="Times New Roman" w:cs="Times New Roman"/>
          <w:sz w:val="24"/>
          <w:szCs w:val="24"/>
        </w:rPr>
        <w:t>1. Accounting in Action.</w:t>
      </w:r>
      <w:r w:rsidRPr="00676D96">
        <w:rPr>
          <w:rFonts w:ascii="Times New Roman" w:hAnsi="Times New Roman" w:cs="Times New Roman"/>
          <w:sz w:val="24"/>
          <w:szCs w:val="24"/>
        </w:rPr>
        <w:br/>
        <w:t>2. The Recording Process.</w:t>
      </w:r>
      <w:r w:rsidRPr="00676D96">
        <w:rPr>
          <w:rFonts w:ascii="Times New Roman" w:hAnsi="Times New Roman" w:cs="Times New Roman"/>
          <w:sz w:val="24"/>
          <w:szCs w:val="24"/>
        </w:rPr>
        <w:br/>
        <w:t>3. Adjusting the Accounts.</w:t>
      </w:r>
      <w:r w:rsidRPr="00676D96">
        <w:rPr>
          <w:rFonts w:ascii="Times New Roman" w:hAnsi="Times New Roman" w:cs="Times New Roman"/>
          <w:sz w:val="24"/>
          <w:szCs w:val="24"/>
        </w:rPr>
        <w:br/>
        <w:t>4. Completing the Accounting Cycle.</w:t>
      </w:r>
      <w:r w:rsidRPr="00676D96">
        <w:rPr>
          <w:rFonts w:ascii="Times New Roman" w:hAnsi="Times New Roman" w:cs="Times New Roman"/>
          <w:sz w:val="24"/>
          <w:szCs w:val="24"/>
        </w:rPr>
        <w:br/>
        <w:t>5. Accounting for Merchandising Operations.</w:t>
      </w:r>
      <w:r w:rsidRPr="00676D96">
        <w:rPr>
          <w:rFonts w:ascii="Times New Roman" w:hAnsi="Times New Roman" w:cs="Times New Roman"/>
          <w:sz w:val="24"/>
          <w:szCs w:val="24"/>
        </w:rPr>
        <w:br/>
        <w:t>6. Inventorie</w:t>
      </w:r>
      <w:r>
        <w:rPr>
          <w:rFonts w:ascii="Times New Roman" w:hAnsi="Times New Roman" w:cs="Times New Roman"/>
          <w:sz w:val="24"/>
          <w:szCs w:val="24"/>
        </w:rPr>
        <w:t>s.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C14A95" w:rsidRPr="00C14A95" w:rsidRDefault="00367EEC" w:rsidP="00C14A95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67EEC">
        <w:br/>
      </w:r>
      <w:r w:rsidR="005A197B">
        <w:rPr>
          <w:rFonts w:ascii="Times New Roman" w:hAnsi="Times New Roman" w:cs="Times New Roman"/>
          <w:b/>
          <w:sz w:val="28"/>
          <w:szCs w:val="28"/>
          <w:u w:val="single"/>
        </w:rPr>
        <w:t>CHAPTER ONE</w:t>
      </w:r>
    </w:p>
    <w:p w:rsidR="00C14A95" w:rsidRPr="005A197B" w:rsidRDefault="00C14A95" w:rsidP="00C14A95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197B">
        <w:rPr>
          <w:rFonts w:ascii="Times New Roman" w:hAnsi="Times New Roman" w:cs="Times New Roman"/>
          <w:b/>
          <w:sz w:val="28"/>
          <w:szCs w:val="28"/>
          <w:u w:val="single"/>
        </w:rPr>
        <w:t>Accounting in Action</w:t>
      </w:r>
    </w:p>
    <w:p w:rsidR="00C14A95" w:rsidRDefault="00C14A95" w:rsidP="00C14A95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A95" w:rsidRPr="00815449" w:rsidRDefault="00C14A95" w:rsidP="00C14A95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15449">
        <w:rPr>
          <w:rFonts w:ascii="Times New Roman" w:hAnsi="Times New Roman" w:cs="Times New Roman"/>
          <w:b/>
          <w:sz w:val="28"/>
          <w:szCs w:val="28"/>
          <w:u w:val="single"/>
        </w:rPr>
        <w:t>Learning Objective</w:t>
      </w:r>
      <w:r w:rsidR="00815449">
        <w:rPr>
          <w:rFonts w:ascii="Times New Roman" w:hAnsi="Times New Roman" w:cs="Times New Roman"/>
          <w:b/>
          <w:sz w:val="28"/>
          <w:szCs w:val="28"/>
          <w:u w:val="single"/>
        </w:rPr>
        <w:t>s</w:t>
      </w:r>
      <w:r w:rsidRPr="00815449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C14A95" w:rsidRDefault="00C14A95" w:rsidP="00C14A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4E68" w:rsidRDefault="00F64E68" w:rsidP="00C14A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 Explain what is accounting.</w:t>
      </w:r>
    </w:p>
    <w:p w:rsidR="00F64E68" w:rsidRDefault="00F64E68" w:rsidP="00C14A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 Identify the users and uses of accounting.</w:t>
      </w:r>
    </w:p>
    <w:p w:rsidR="00F64E68" w:rsidRDefault="00F64E68" w:rsidP="00C14A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 Explain generally accepted accounting principles.</w:t>
      </w:r>
    </w:p>
    <w:p w:rsidR="00F64E68" w:rsidRDefault="00F64E68" w:rsidP="00C14A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4- State the accounting equation, and define its components. </w:t>
      </w:r>
    </w:p>
    <w:p w:rsidR="00F64E68" w:rsidRDefault="00F64E68" w:rsidP="00C14A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5-Analyze the effects of business transactions on the accounting equation.</w:t>
      </w:r>
    </w:p>
    <w:p w:rsidR="001B0CEC" w:rsidRDefault="00F64E68" w:rsidP="00D834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6- Understand the four financial statements and how they are prepared. </w:t>
      </w:r>
    </w:p>
    <w:p w:rsidR="00D834B8" w:rsidRPr="00D834B8" w:rsidRDefault="00D834B8" w:rsidP="00D834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34B8" w:rsidRDefault="00D87CC3" w:rsidP="00676D96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B0CEC">
        <w:rPr>
          <w:rFonts w:ascii="Times New Roman" w:hAnsi="Times New Roman" w:cs="Times New Roman"/>
          <w:b/>
          <w:sz w:val="28"/>
          <w:szCs w:val="28"/>
          <w:u w:val="single"/>
        </w:rPr>
        <w:t>Content:</w:t>
      </w:r>
    </w:p>
    <w:p w:rsidR="00D87CC3" w:rsidRPr="00676D96" w:rsidRDefault="00367EEC" w:rsidP="00676D9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B0CEC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="00D87CC3" w:rsidRPr="00676D96">
        <w:rPr>
          <w:rFonts w:ascii="Times New Roman" w:hAnsi="Times New Roman" w:cs="Times New Roman"/>
          <w:sz w:val="24"/>
          <w:szCs w:val="24"/>
        </w:rPr>
        <w:t>1.1.What is Accounting?</w:t>
      </w:r>
      <w:r w:rsidR="00D87CC3" w:rsidRPr="00676D96">
        <w:rPr>
          <w:rFonts w:ascii="Times New Roman" w:hAnsi="Times New Roman" w:cs="Times New Roman"/>
          <w:sz w:val="24"/>
          <w:szCs w:val="24"/>
        </w:rPr>
        <w:br/>
        <w:t xml:space="preserve">      1.1.1</w:t>
      </w:r>
      <w:r w:rsidR="00CB1591">
        <w:rPr>
          <w:rFonts w:ascii="Times New Roman" w:hAnsi="Times New Roman" w:cs="Times New Roman"/>
          <w:sz w:val="24"/>
          <w:szCs w:val="24"/>
        </w:rPr>
        <w:t>.</w:t>
      </w:r>
      <w:r w:rsidR="00D87CC3" w:rsidRPr="00676D96">
        <w:rPr>
          <w:rFonts w:ascii="Times New Roman" w:hAnsi="Times New Roman" w:cs="Times New Roman"/>
          <w:sz w:val="24"/>
          <w:szCs w:val="24"/>
        </w:rPr>
        <w:t xml:space="preserve"> Three activities.</w:t>
      </w:r>
      <w:r w:rsidR="00D87CC3" w:rsidRPr="00676D96">
        <w:rPr>
          <w:rFonts w:ascii="Times New Roman" w:hAnsi="Times New Roman" w:cs="Times New Roman"/>
          <w:sz w:val="24"/>
          <w:szCs w:val="24"/>
        </w:rPr>
        <w:br/>
        <w:t xml:space="preserve">      1.1.2</w:t>
      </w:r>
      <w:r w:rsidR="00CB1591">
        <w:rPr>
          <w:rFonts w:ascii="Times New Roman" w:hAnsi="Times New Roman" w:cs="Times New Roman"/>
          <w:sz w:val="24"/>
          <w:szCs w:val="24"/>
        </w:rPr>
        <w:t>.</w:t>
      </w:r>
      <w:r w:rsidRPr="00676D96">
        <w:rPr>
          <w:rFonts w:ascii="Times New Roman" w:hAnsi="Times New Roman" w:cs="Times New Roman"/>
          <w:sz w:val="24"/>
          <w:szCs w:val="24"/>
        </w:rPr>
        <w:t xml:space="preserve"> Who uses Accounting data</w:t>
      </w:r>
      <w:r w:rsidR="00D87CC3" w:rsidRPr="00676D96">
        <w:rPr>
          <w:rFonts w:ascii="Times New Roman" w:hAnsi="Times New Roman" w:cs="Times New Roman"/>
          <w:sz w:val="24"/>
          <w:szCs w:val="24"/>
        </w:rPr>
        <w:t>?</w:t>
      </w:r>
      <w:r w:rsidRPr="00676D96">
        <w:rPr>
          <w:rFonts w:ascii="Times New Roman" w:hAnsi="Times New Roman" w:cs="Times New Roman"/>
          <w:sz w:val="24"/>
          <w:szCs w:val="24"/>
        </w:rPr>
        <w:br/>
      </w:r>
      <w:r w:rsidR="00D87CC3" w:rsidRPr="00676D96">
        <w:rPr>
          <w:rFonts w:ascii="Times New Roman" w:hAnsi="Times New Roman" w:cs="Times New Roman"/>
          <w:sz w:val="24"/>
          <w:szCs w:val="24"/>
        </w:rPr>
        <w:t>1.2</w:t>
      </w:r>
      <w:r w:rsidR="00D55296" w:rsidRPr="00676D96">
        <w:rPr>
          <w:rFonts w:ascii="Times New Roman" w:hAnsi="Times New Roman" w:cs="Times New Roman"/>
          <w:sz w:val="24"/>
          <w:szCs w:val="24"/>
        </w:rPr>
        <w:t>. The</w:t>
      </w:r>
      <w:r w:rsidRPr="00676D96">
        <w:rPr>
          <w:rFonts w:ascii="Times New Roman" w:hAnsi="Times New Roman" w:cs="Times New Roman"/>
          <w:sz w:val="24"/>
          <w:szCs w:val="24"/>
        </w:rPr>
        <w:t xml:space="preserve"> building Blocks of Accounting</w:t>
      </w:r>
      <w:r w:rsidRPr="00676D96">
        <w:rPr>
          <w:rFonts w:ascii="Times New Roman" w:hAnsi="Times New Roman" w:cs="Times New Roman"/>
          <w:sz w:val="24"/>
          <w:szCs w:val="24"/>
        </w:rPr>
        <w:br/>
      </w:r>
      <w:r w:rsidR="00D87CC3" w:rsidRPr="00676D96">
        <w:rPr>
          <w:rFonts w:ascii="Times New Roman" w:hAnsi="Times New Roman" w:cs="Times New Roman"/>
          <w:sz w:val="24"/>
          <w:szCs w:val="24"/>
        </w:rPr>
        <w:t xml:space="preserve">      1.2.1</w:t>
      </w:r>
      <w:r w:rsidR="00CB1591">
        <w:rPr>
          <w:rFonts w:ascii="Times New Roman" w:hAnsi="Times New Roman" w:cs="Times New Roman"/>
          <w:sz w:val="24"/>
          <w:szCs w:val="24"/>
        </w:rPr>
        <w:t>.</w:t>
      </w:r>
      <w:r w:rsidRPr="00676D96">
        <w:rPr>
          <w:rFonts w:ascii="Times New Roman" w:hAnsi="Times New Roman" w:cs="Times New Roman"/>
          <w:sz w:val="24"/>
          <w:szCs w:val="24"/>
        </w:rPr>
        <w:t xml:space="preserve"> E</w:t>
      </w:r>
      <w:r w:rsidR="00D87CC3" w:rsidRPr="00676D96">
        <w:rPr>
          <w:rFonts w:ascii="Times New Roman" w:hAnsi="Times New Roman" w:cs="Times New Roman"/>
          <w:sz w:val="24"/>
          <w:szCs w:val="24"/>
        </w:rPr>
        <w:t>thics in financial reporting</w:t>
      </w:r>
      <w:r w:rsidR="00D87CC3" w:rsidRPr="00676D96">
        <w:rPr>
          <w:rFonts w:ascii="Times New Roman" w:hAnsi="Times New Roman" w:cs="Times New Roman"/>
          <w:sz w:val="24"/>
          <w:szCs w:val="24"/>
        </w:rPr>
        <w:br/>
        <w:t xml:space="preserve">      1.2.2</w:t>
      </w:r>
      <w:r w:rsidR="00CB1591">
        <w:rPr>
          <w:rFonts w:ascii="Times New Roman" w:hAnsi="Times New Roman" w:cs="Times New Roman"/>
          <w:sz w:val="24"/>
          <w:szCs w:val="24"/>
        </w:rPr>
        <w:t>.</w:t>
      </w:r>
      <w:r w:rsidR="00D87CC3" w:rsidRPr="00676D96">
        <w:rPr>
          <w:rFonts w:ascii="Times New Roman" w:hAnsi="Times New Roman" w:cs="Times New Roman"/>
          <w:sz w:val="24"/>
          <w:szCs w:val="24"/>
        </w:rPr>
        <w:t xml:space="preserve"> </w:t>
      </w:r>
      <w:r w:rsidRPr="00676D96">
        <w:rPr>
          <w:rFonts w:ascii="Times New Roman" w:hAnsi="Times New Roman" w:cs="Times New Roman"/>
          <w:sz w:val="24"/>
          <w:szCs w:val="24"/>
        </w:rPr>
        <w:t>Generally a</w:t>
      </w:r>
      <w:r w:rsidR="00D87CC3" w:rsidRPr="00676D96">
        <w:rPr>
          <w:rFonts w:ascii="Times New Roman" w:hAnsi="Times New Roman" w:cs="Times New Roman"/>
          <w:sz w:val="24"/>
          <w:szCs w:val="24"/>
        </w:rPr>
        <w:t>ccepted accounting principles</w:t>
      </w:r>
      <w:r w:rsidR="00D87CC3" w:rsidRPr="00676D96">
        <w:rPr>
          <w:rFonts w:ascii="Times New Roman" w:hAnsi="Times New Roman" w:cs="Times New Roman"/>
          <w:sz w:val="24"/>
          <w:szCs w:val="24"/>
        </w:rPr>
        <w:br/>
        <w:t xml:space="preserve">    </w:t>
      </w:r>
      <w:r w:rsidR="00CB1591">
        <w:rPr>
          <w:rFonts w:ascii="Times New Roman" w:hAnsi="Times New Roman" w:cs="Times New Roman"/>
          <w:sz w:val="24"/>
          <w:szCs w:val="24"/>
        </w:rPr>
        <w:t xml:space="preserve"> </w:t>
      </w:r>
      <w:r w:rsidR="00D87CC3" w:rsidRPr="00676D96">
        <w:rPr>
          <w:rFonts w:ascii="Times New Roman" w:hAnsi="Times New Roman" w:cs="Times New Roman"/>
          <w:sz w:val="24"/>
          <w:szCs w:val="24"/>
        </w:rPr>
        <w:t xml:space="preserve"> 1.2.3</w:t>
      </w:r>
      <w:r w:rsidR="00CB1591">
        <w:rPr>
          <w:rFonts w:ascii="Times New Roman" w:hAnsi="Times New Roman" w:cs="Times New Roman"/>
          <w:sz w:val="24"/>
          <w:szCs w:val="24"/>
        </w:rPr>
        <w:t>.</w:t>
      </w:r>
      <w:r w:rsidR="00D87CC3" w:rsidRPr="00676D96">
        <w:rPr>
          <w:rFonts w:ascii="Times New Roman" w:hAnsi="Times New Roman" w:cs="Times New Roman"/>
          <w:sz w:val="24"/>
          <w:szCs w:val="24"/>
        </w:rPr>
        <w:t xml:space="preserve">  Assumptions</w:t>
      </w:r>
      <w:r w:rsidR="00D87CC3" w:rsidRPr="00676D96">
        <w:rPr>
          <w:rFonts w:ascii="Times New Roman" w:hAnsi="Times New Roman" w:cs="Times New Roman"/>
          <w:sz w:val="24"/>
          <w:szCs w:val="24"/>
        </w:rPr>
        <w:br/>
        <w:t xml:space="preserve">1.3 </w:t>
      </w:r>
      <w:r w:rsidRPr="00676D96">
        <w:rPr>
          <w:rFonts w:ascii="Times New Roman" w:hAnsi="Times New Roman" w:cs="Times New Roman"/>
          <w:sz w:val="24"/>
          <w:szCs w:val="24"/>
        </w:rPr>
        <w:t>T</w:t>
      </w:r>
      <w:r w:rsidR="00D87CC3" w:rsidRPr="00676D96">
        <w:rPr>
          <w:rFonts w:ascii="Times New Roman" w:hAnsi="Times New Roman" w:cs="Times New Roman"/>
          <w:sz w:val="24"/>
          <w:szCs w:val="24"/>
        </w:rPr>
        <w:t>he Basic Accounting Equation</w:t>
      </w:r>
      <w:r w:rsidR="00D87CC3" w:rsidRPr="00676D96">
        <w:rPr>
          <w:rFonts w:ascii="Times New Roman" w:hAnsi="Times New Roman" w:cs="Times New Roman"/>
          <w:sz w:val="24"/>
          <w:szCs w:val="24"/>
        </w:rPr>
        <w:br/>
        <w:t xml:space="preserve">    </w:t>
      </w:r>
      <w:r w:rsidR="00676D96">
        <w:rPr>
          <w:rFonts w:ascii="Times New Roman" w:hAnsi="Times New Roman" w:cs="Times New Roman"/>
          <w:sz w:val="24"/>
          <w:szCs w:val="24"/>
        </w:rPr>
        <w:t xml:space="preserve"> </w:t>
      </w:r>
      <w:r w:rsidR="00D87CC3" w:rsidRPr="00676D96">
        <w:rPr>
          <w:rFonts w:ascii="Times New Roman" w:hAnsi="Times New Roman" w:cs="Times New Roman"/>
          <w:sz w:val="24"/>
          <w:szCs w:val="24"/>
        </w:rPr>
        <w:t xml:space="preserve"> 1.3.1.Assets</w:t>
      </w:r>
      <w:r w:rsidR="00D87CC3" w:rsidRPr="00676D96">
        <w:rPr>
          <w:rFonts w:ascii="Times New Roman" w:hAnsi="Times New Roman" w:cs="Times New Roman"/>
          <w:sz w:val="24"/>
          <w:szCs w:val="24"/>
        </w:rPr>
        <w:br/>
        <w:t xml:space="preserve">    </w:t>
      </w:r>
      <w:r w:rsidR="00CB1591">
        <w:rPr>
          <w:rFonts w:ascii="Times New Roman" w:hAnsi="Times New Roman" w:cs="Times New Roman"/>
          <w:sz w:val="24"/>
          <w:szCs w:val="24"/>
        </w:rPr>
        <w:t xml:space="preserve"> </w:t>
      </w:r>
      <w:r w:rsidR="00D87CC3" w:rsidRPr="00676D96">
        <w:rPr>
          <w:rFonts w:ascii="Times New Roman" w:hAnsi="Times New Roman" w:cs="Times New Roman"/>
          <w:sz w:val="24"/>
          <w:szCs w:val="24"/>
        </w:rPr>
        <w:t xml:space="preserve"> 1.3.2</w:t>
      </w:r>
      <w:r w:rsidR="00CB1591">
        <w:rPr>
          <w:rFonts w:ascii="Times New Roman" w:hAnsi="Times New Roman" w:cs="Times New Roman"/>
          <w:sz w:val="24"/>
          <w:szCs w:val="24"/>
        </w:rPr>
        <w:t>.</w:t>
      </w:r>
      <w:r w:rsidR="00D87CC3" w:rsidRPr="00676D96">
        <w:rPr>
          <w:rFonts w:ascii="Times New Roman" w:hAnsi="Times New Roman" w:cs="Times New Roman"/>
          <w:sz w:val="24"/>
          <w:szCs w:val="24"/>
        </w:rPr>
        <w:t xml:space="preserve"> Liabilities</w:t>
      </w:r>
      <w:r w:rsidR="00D87CC3" w:rsidRPr="00676D96">
        <w:rPr>
          <w:rFonts w:ascii="Times New Roman" w:hAnsi="Times New Roman" w:cs="Times New Roman"/>
          <w:sz w:val="24"/>
          <w:szCs w:val="24"/>
        </w:rPr>
        <w:br/>
        <w:t xml:space="preserve">    </w:t>
      </w:r>
      <w:r w:rsidR="00CB1591">
        <w:rPr>
          <w:rFonts w:ascii="Times New Roman" w:hAnsi="Times New Roman" w:cs="Times New Roman"/>
          <w:sz w:val="24"/>
          <w:szCs w:val="24"/>
        </w:rPr>
        <w:t xml:space="preserve"> </w:t>
      </w:r>
      <w:r w:rsidR="00D87CC3" w:rsidRPr="00676D96">
        <w:rPr>
          <w:rFonts w:ascii="Times New Roman" w:hAnsi="Times New Roman" w:cs="Times New Roman"/>
          <w:sz w:val="24"/>
          <w:szCs w:val="24"/>
        </w:rPr>
        <w:t xml:space="preserve"> 1.3.3</w:t>
      </w:r>
      <w:r w:rsidR="00CB1591">
        <w:rPr>
          <w:rFonts w:ascii="Times New Roman" w:hAnsi="Times New Roman" w:cs="Times New Roman"/>
          <w:sz w:val="24"/>
          <w:szCs w:val="24"/>
        </w:rPr>
        <w:t>.</w:t>
      </w:r>
      <w:r w:rsidR="00D87CC3" w:rsidRPr="00676D96">
        <w:rPr>
          <w:rFonts w:ascii="Times New Roman" w:hAnsi="Times New Roman" w:cs="Times New Roman"/>
          <w:sz w:val="24"/>
          <w:szCs w:val="24"/>
        </w:rPr>
        <w:t xml:space="preserve"> </w:t>
      </w:r>
      <w:r w:rsidRPr="00676D96">
        <w:rPr>
          <w:rFonts w:ascii="Times New Roman" w:hAnsi="Times New Roman" w:cs="Times New Roman"/>
          <w:sz w:val="24"/>
          <w:szCs w:val="24"/>
        </w:rPr>
        <w:t>Owner's equity</w:t>
      </w:r>
    </w:p>
    <w:p w:rsidR="00C14A95" w:rsidRPr="00676D96" w:rsidRDefault="00D87CC3" w:rsidP="00676D9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76D96">
        <w:rPr>
          <w:rFonts w:ascii="Times New Roman" w:hAnsi="Times New Roman" w:cs="Times New Roman"/>
          <w:sz w:val="24"/>
          <w:szCs w:val="24"/>
        </w:rPr>
        <w:t xml:space="preserve">1.4. </w:t>
      </w:r>
      <w:r w:rsidR="00C14A95" w:rsidRPr="00676D96">
        <w:rPr>
          <w:rFonts w:ascii="Times New Roman" w:hAnsi="Times New Roman" w:cs="Times New Roman"/>
          <w:sz w:val="24"/>
          <w:szCs w:val="24"/>
        </w:rPr>
        <w:t>Using the Basic Acc</w:t>
      </w:r>
      <w:r w:rsidRPr="00676D96">
        <w:rPr>
          <w:rFonts w:ascii="Times New Roman" w:hAnsi="Times New Roman" w:cs="Times New Roman"/>
          <w:sz w:val="24"/>
          <w:szCs w:val="24"/>
        </w:rPr>
        <w:t>ounting Equation</w:t>
      </w:r>
      <w:r w:rsidRPr="00676D96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676D96">
        <w:rPr>
          <w:rFonts w:ascii="Times New Roman" w:hAnsi="Times New Roman" w:cs="Times New Roman"/>
          <w:sz w:val="24"/>
          <w:szCs w:val="24"/>
        </w:rPr>
        <w:t xml:space="preserve">      </w:t>
      </w:r>
      <w:r w:rsidRPr="00676D96">
        <w:rPr>
          <w:rFonts w:ascii="Times New Roman" w:hAnsi="Times New Roman" w:cs="Times New Roman"/>
          <w:sz w:val="24"/>
          <w:szCs w:val="24"/>
        </w:rPr>
        <w:t>1.4.1 Transaction Analysis</w:t>
      </w:r>
      <w:r w:rsidRPr="00676D96">
        <w:rPr>
          <w:rFonts w:ascii="Times New Roman" w:hAnsi="Times New Roman" w:cs="Times New Roman"/>
          <w:sz w:val="24"/>
          <w:szCs w:val="24"/>
        </w:rPr>
        <w:br/>
      </w:r>
      <w:r w:rsidR="00CB1591">
        <w:rPr>
          <w:rFonts w:ascii="Times New Roman" w:hAnsi="Times New Roman" w:cs="Times New Roman"/>
          <w:sz w:val="24"/>
          <w:szCs w:val="24"/>
        </w:rPr>
        <w:t xml:space="preserve">      </w:t>
      </w:r>
      <w:r w:rsidRPr="00676D96">
        <w:rPr>
          <w:rFonts w:ascii="Times New Roman" w:hAnsi="Times New Roman" w:cs="Times New Roman"/>
          <w:sz w:val="24"/>
          <w:szCs w:val="24"/>
        </w:rPr>
        <w:t xml:space="preserve"> 1.4.2 </w:t>
      </w:r>
      <w:r w:rsidR="00C14A95" w:rsidRPr="00676D96">
        <w:rPr>
          <w:rFonts w:ascii="Times New Roman" w:hAnsi="Times New Roman" w:cs="Times New Roman"/>
          <w:sz w:val="24"/>
          <w:szCs w:val="24"/>
        </w:rPr>
        <w:t>Summary of Transactions</w:t>
      </w:r>
      <w:r w:rsidR="00D834B8">
        <w:rPr>
          <w:rFonts w:ascii="Times New Roman" w:hAnsi="Times New Roman" w:cs="Times New Roman"/>
          <w:sz w:val="24"/>
          <w:szCs w:val="24"/>
        </w:rPr>
        <w:br/>
        <w:t xml:space="preserve">1.5 </w:t>
      </w:r>
      <w:r w:rsidRPr="00676D96">
        <w:rPr>
          <w:rFonts w:ascii="Times New Roman" w:hAnsi="Times New Roman" w:cs="Times New Roman"/>
          <w:sz w:val="24"/>
          <w:szCs w:val="24"/>
        </w:rPr>
        <w:t>Financial statements</w:t>
      </w:r>
      <w:r w:rsidRPr="00676D96">
        <w:rPr>
          <w:rFonts w:ascii="Times New Roman" w:hAnsi="Times New Roman" w:cs="Times New Roman"/>
          <w:sz w:val="24"/>
          <w:szCs w:val="24"/>
        </w:rPr>
        <w:br/>
        <w:t xml:space="preserve">      1.5.1</w:t>
      </w:r>
      <w:r w:rsidR="00D834B8">
        <w:rPr>
          <w:rFonts w:ascii="Times New Roman" w:hAnsi="Times New Roman" w:cs="Times New Roman"/>
          <w:sz w:val="24"/>
          <w:szCs w:val="24"/>
        </w:rPr>
        <w:t xml:space="preserve">  </w:t>
      </w:r>
      <w:r w:rsidRPr="00676D96">
        <w:rPr>
          <w:rFonts w:ascii="Times New Roman" w:hAnsi="Times New Roman" w:cs="Times New Roman"/>
          <w:sz w:val="24"/>
          <w:szCs w:val="24"/>
        </w:rPr>
        <w:t>Income statement</w:t>
      </w:r>
      <w:r w:rsidRPr="00676D96">
        <w:rPr>
          <w:rFonts w:ascii="Times New Roman" w:hAnsi="Times New Roman" w:cs="Times New Roman"/>
          <w:sz w:val="24"/>
          <w:szCs w:val="24"/>
        </w:rPr>
        <w:br/>
        <w:t xml:space="preserve">      1.5.2</w:t>
      </w:r>
      <w:r w:rsidR="00D834B8">
        <w:rPr>
          <w:rFonts w:ascii="Times New Roman" w:hAnsi="Times New Roman" w:cs="Times New Roman"/>
          <w:sz w:val="24"/>
          <w:szCs w:val="24"/>
        </w:rPr>
        <w:t xml:space="preserve">  </w:t>
      </w:r>
      <w:r w:rsidR="0040603C">
        <w:rPr>
          <w:rFonts w:ascii="Times New Roman" w:hAnsi="Times New Roman" w:cs="Times New Roman"/>
          <w:sz w:val="24"/>
          <w:szCs w:val="24"/>
        </w:rPr>
        <w:t>Owner's equity statement</w:t>
      </w:r>
      <w:r w:rsidR="0040603C">
        <w:rPr>
          <w:rFonts w:ascii="Times New Roman" w:hAnsi="Times New Roman" w:cs="Times New Roman"/>
          <w:sz w:val="24"/>
          <w:szCs w:val="24"/>
        </w:rPr>
        <w:br/>
        <w:t xml:space="preserve">      </w:t>
      </w:r>
      <w:r w:rsidRPr="00676D96">
        <w:rPr>
          <w:rFonts w:ascii="Times New Roman" w:hAnsi="Times New Roman" w:cs="Times New Roman"/>
          <w:sz w:val="24"/>
          <w:szCs w:val="24"/>
        </w:rPr>
        <w:t>1.5.3</w:t>
      </w:r>
      <w:r w:rsidR="00D834B8">
        <w:rPr>
          <w:rFonts w:ascii="Times New Roman" w:hAnsi="Times New Roman" w:cs="Times New Roman"/>
          <w:sz w:val="24"/>
          <w:szCs w:val="24"/>
        </w:rPr>
        <w:t xml:space="preserve">  </w:t>
      </w:r>
      <w:r w:rsidR="0040603C">
        <w:rPr>
          <w:rFonts w:ascii="Times New Roman" w:hAnsi="Times New Roman" w:cs="Times New Roman"/>
          <w:sz w:val="24"/>
          <w:szCs w:val="24"/>
        </w:rPr>
        <w:t>Balance sheet</w:t>
      </w:r>
      <w:r w:rsidR="0040603C">
        <w:rPr>
          <w:rFonts w:ascii="Times New Roman" w:hAnsi="Times New Roman" w:cs="Times New Roman"/>
          <w:sz w:val="24"/>
          <w:szCs w:val="24"/>
        </w:rPr>
        <w:br/>
        <w:t xml:space="preserve">      </w:t>
      </w:r>
      <w:r w:rsidRPr="00676D96">
        <w:rPr>
          <w:rFonts w:ascii="Times New Roman" w:hAnsi="Times New Roman" w:cs="Times New Roman"/>
          <w:sz w:val="24"/>
          <w:szCs w:val="24"/>
        </w:rPr>
        <w:t>1.5.4</w:t>
      </w:r>
      <w:r w:rsidR="00D834B8">
        <w:rPr>
          <w:rFonts w:ascii="Times New Roman" w:hAnsi="Times New Roman" w:cs="Times New Roman"/>
          <w:sz w:val="24"/>
          <w:szCs w:val="24"/>
        </w:rPr>
        <w:t xml:space="preserve">  </w:t>
      </w:r>
      <w:r w:rsidR="00C14A95" w:rsidRPr="00676D96">
        <w:rPr>
          <w:rFonts w:ascii="Times New Roman" w:hAnsi="Times New Roman" w:cs="Times New Roman"/>
          <w:sz w:val="24"/>
          <w:szCs w:val="24"/>
        </w:rPr>
        <w:t xml:space="preserve">Statement of cash flows </w:t>
      </w:r>
      <w:r w:rsidR="00D014BF" w:rsidRPr="00676D96">
        <w:rPr>
          <w:rFonts w:ascii="Times New Roman" w:hAnsi="Times New Roman" w:cs="Times New Roman"/>
          <w:sz w:val="24"/>
          <w:szCs w:val="24"/>
        </w:rPr>
        <w:t>(just</w:t>
      </w:r>
      <w:r w:rsidR="00C14A95" w:rsidRPr="00676D96">
        <w:rPr>
          <w:rFonts w:ascii="Times New Roman" w:hAnsi="Times New Roman" w:cs="Times New Roman"/>
          <w:sz w:val="24"/>
          <w:szCs w:val="24"/>
        </w:rPr>
        <w:t xml:space="preserve"> an overview)</w:t>
      </w:r>
    </w:p>
    <w:p w:rsidR="00F8537E" w:rsidRDefault="00F8537E" w:rsidP="00D87C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537E" w:rsidRDefault="00F8537E" w:rsidP="00D87C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537E" w:rsidRPr="00F8537E" w:rsidRDefault="00F8537E" w:rsidP="00F8537E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CHAPTER TWO </w:t>
      </w:r>
    </w:p>
    <w:p w:rsidR="00F8537E" w:rsidRDefault="00F8537E" w:rsidP="00F8537E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537E">
        <w:rPr>
          <w:rFonts w:ascii="Times New Roman" w:hAnsi="Times New Roman" w:cs="Times New Roman"/>
          <w:b/>
          <w:sz w:val="28"/>
          <w:szCs w:val="28"/>
          <w:u w:val="single"/>
        </w:rPr>
        <w:t>The Recording Process:</w:t>
      </w:r>
    </w:p>
    <w:p w:rsidR="00F8537E" w:rsidRDefault="00F8537E" w:rsidP="00F8537E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8537E" w:rsidRDefault="00F8537E" w:rsidP="00F8537E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Learning Objectives:</w:t>
      </w:r>
    </w:p>
    <w:p w:rsidR="00F8537E" w:rsidRDefault="00F8537E" w:rsidP="00F853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537E" w:rsidRDefault="00F8537E" w:rsidP="00F853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 Explain what an account is and how it helps in the recording process.</w:t>
      </w:r>
    </w:p>
    <w:p w:rsidR="00F8537E" w:rsidRDefault="00F8537E" w:rsidP="00F853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 Define debits and credits and explain their use in recording business transactions.</w:t>
      </w:r>
    </w:p>
    <w:p w:rsidR="00F8537E" w:rsidRDefault="00F8537E" w:rsidP="00F853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 Identify the basic steps in the recording process.</w:t>
      </w:r>
    </w:p>
    <w:p w:rsidR="00F8537E" w:rsidRDefault="00F8537E" w:rsidP="00F853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 Explain what a journal is and how it helps in the recording process.</w:t>
      </w:r>
    </w:p>
    <w:p w:rsidR="00F8537E" w:rsidRDefault="00F8537E" w:rsidP="00F853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 Explain what a ledger is and how it helps in the recording process.</w:t>
      </w:r>
    </w:p>
    <w:p w:rsidR="00F8537E" w:rsidRDefault="00F8537E" w:rsidP="00F853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6- Explain what posting is and how it helps in the recording process.</w:t>
      </w:r>
    </w:p>
    <w:p w:rsidR="00F8537E" w:rsidRDefault="00F8537E" w:rsidP="00F853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7- Prepare the trial balance and explain its purposes.</w:t>
      </w:r>
    </w:p>
    <w:p w:rsidR="00F8537E" w:rsidRDefault="00F8537E" w:rsidP="00F853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537E" w:rsidRPr="00F8537E" w:rsidRDefault="00F8537E" w:rsidP="00F8537E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537E">
        <w:rPr>
          <w:rFonts w:ascii="Times New Roman" w:hAnsi="Times New Roman" w:cs="Times New Roman"/>
          <w:b/>
          <w:sz w:val="28"/>
          <w:szCs w:val="28"/>
          <w:u w:val="single"/>
        </w:rPr>
        <w:t>Content:</w:t>
      </w:r>
    </w:p>
    <w:p w:rsidR="00F8537E" w:rsidRPr="00F8537E" w:rsidRDefault="00F8537E" w:rsidP="00F853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537E" w:rsidRPr="00F8537E" w:rsidRDefault="00F8537E" w:rsidP="00F853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="000D4F83">
        <w:rPr>
          <w:rFonts w:ascii="Times New Roman" w:hAnsi="Times New Roman" w:cs="Times New Roman"/>
          <w:sz w:val="24"/>
          <w:szCs w:val="24"/>
        </w:rPr>
        <w:t xml:space="preserve"> </w:t>
      </w:r>
      <w:r w:rsidR="00416695">
        <w:rPr>
          <w:rFonts w:ascii="Times New Roman" w:hAnsi="Times New Roman" w:cs="Times New Roman"/>
          <w:sz w:val="24"/>
          <w:szCs w:val="24"/>
        </w:rPr>
        <w:t>The Account</w:t>
      </w:r>
      <w:r w:rsidR="00416695">
        <w:rPr>
          <w:rFonts w:ascii="Times New Roman" w:hAnsi="Times New Roman" w:cs="Times New Roman"/>
          <w:sz w:val="24"/>
          <w:szCs w:val="24"/>
        </w:rPr>
        <w:br/>
        <w:t xml:space="preserve">      2.1.1 Debits and credits</w:t>
      </w:r>
      <w:r w:rsidR="00416695">
        <w:rPr>
          <w:rFonts w:ascii="Times New Roman" w:hAnsi="Times New Roman" w:cs="Times New Roman"/>
          <w:sz w:val="24"/>
          <w:szCs w:val="24"/>
        </w:rPr>
        <w:br/>
        <w:t>2.2.</w:t>
      </w:r>
      <w:r w:rsidRPr="00F8537E">
        <w:rPr>
          <w:rFonts w:ascii="Times New Roman" w:hAnsi="Times New Roman" w:cs="Times New Roman"/>
          <w:sz w:val="24"/>
          <w:szCs w:val="24"/>
        </w:rPr>
        <w:t>S</w:t>
      </w:r>
      <w:r w:rsidR="00416695">
        <w:rPr>
          <w:rFonts w:ascii="Times New Roman" w:hAnsi="Times New Roman" w:cs="Times New Roman"/>
          <w:sz w:val="24"/>
          <w:szCs w:val="24"/>
        </w:rPr>
        <w:t>teps in the Recording Process</w:t>
      </w:r>
      <w:r w:rsidR="00416695">
        <w:rPr>
          <w:rFonts w:ascii="Times New Roman" w:hAnsi="Times New Roman" w:cs="Times New Roman"/>
          <w:sz w:val="24"/>
          <w:szCs w:val="24"/>
        </w:rPr>
        <w:br/>
      </w:r>
      <w:r w:rsidR="00CB1591">
        <w:rPr>
          <w:rFonts w:ascii="Times New Roman" w:hAnsi="Times New Roman" w:cs="Times New Roman"/>
          <w:sz w:val="24"/>
          <w:szCs w:val="24"/>
        </w:rPr>
        <w:t xml:space="preserve">      </w:t>
      </w:r>
      <w:r w:rsidR="00416695">
        <w:rPr>
          <w:rFonts w:ascii="Times New Roman" w:hAnsi="Times New Roman" w:cs="Times New Roman"/>
          <w:sz w:val="24"/>
          <w:szCs w:val="24"/>
        </w:rPr>
        <w:t xml:space="preserve"> 2.2.1 The journal</w:t>
      </w:r>
      <w:r w:rsidR="00416695">
        <w:rPr>
          <w:rFonts w:ascii="Times New Roman" w:hAnsi="Times New Roman" w:cs="Times New Roman"/>
          <w:sz w:val="24"/>
          <w:szCs w:val="24"/>
        </w:rPr>
        <w:br/>
      </w:r>
      <w:r w:rsidR="00CB1591">
        <w:rPr>
          <w:rFonts w:ascii="Times New Roman" w:hAnsi="Times New Roman" w:cs="Times New Roman"/>
          <w:sz w:val="24"/>
          <w:szCs w:val="24"/>
        </w:rPr>
        <w:t xml:space="preserve">      </w:t>
      </w:r>
      <w:r w:rsidR="00416695">
        <w:rPr>
          <w:rFonts w:ascii="Times New Roman" w:hAnsi="Times New Roman" w:cs="Times New Roman"/>
          <w:sz w:val="24"/>
          <w:szCs w:val="24"/>
        </w:rPr>
        <w:t xml:space="preserve"> 2.2.2 </w:t>
      </w:r>
      <w:r w:rsidRPr="00F8537E">
        <w:rPr>
          <w:rFonts w:ascii="Times New Roman" w:hAnsi="Times New Roman" w:cs="Times New Roman"/>
          <w:sz w:val="24"/>
          <w:szCs w:val="24"/>
        </w:rPr>
        <w:t>The ledger</w:t>
      </w:r>
    </w:p>
    <w:p w:rsidR="00416695" w:rsidRDefault="00416695" w:rsidP="00F853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B1591">
        <w:rPr>
          <w:rFonts w:ascii="Times New Roman" w:hAnsi="Times New Roman" w:cs="Times New Roman"/>
          <w:sz w:val="24"/>
          <w:szCs w:val="24"/>
        </w:rPr>
        <w:t>.3</w:t>
      </w:r>
      <w:r>
        <w:rPr>
          <w:rFonts w:ascii="Times New Roman" w:hAnsi="Times New Roman" w:cs="Times New Roman"/>
          <w:sz w:val="24"/>
          <w:szCs w:val="24"/>
        </w:rPr>
        <w:t>.</w:t>
      </w:r>
      <w:r w:rsidR="000D4F83">
        <w:rPr>
          <w:rFonts w:ascii="Times New Roman" w:hAnsi="Times New Roman" w:cs="Times New Roman"/>
          <w:sz w:val="24"/>
          <w:szCs w:val="24"/>
        </w:rPr>
        <w:t xml:space="preserve"> </w:t>
      </w:r>
      <w:r w:rsidR="00F8537E" w:rsidRPr="00F8537E">
        <w:rPr>
          <w:rFonts w:ascii="Times New Roman" w:hAnsi="Times New Roman" w:cs="Times New Roman"/>
          <w:sz w:val="24"/>
          <w:szCs w:val="24"/>
        </w:rPr>
        <w:t>The Recording Process Illustrated</w:t>
      </w:r>
      <w:r w:rsidR="00F8537E" w:rsidRPr="00F8537E">
        <w:rPr>
          <w:rFonts w:ascii="Times New Roman" w:hAnsi="Times New Roman" w:cs="Times New Roman"/>
          <w:sz w:val="24"/>
          <w:szCs w:val="24"/>
        </w:rPr>
        <w:br/>
      </w:r>
      <w:r w:rsidR="00CB1591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="00CB1591">
        <w:rPr>
          <w:rFonts w:ascii="Times New Roman" w:hAnsi="Times New Roman" w:cs="Times New Roman"/>
          <w:sz w:val="24"/>
          <w:szCs w:val="24"/>
        </w:rPr>
        <w:t>.3</w:t>
      </w:r>
      <w:r>
        <w:rPr>
          <w:rFonts w:ascii="Times New Roman" w:hAnsi="Times New Roman" w:cs="Times New Roman"/>
          <w:sz w:val="24"/>
          <w:szCs w:val="24"/>
        </w:rPr>
        <w:t>.1.</w:t>
      </w:r>
      <w:r w:rsidR="00F8537E" w:rsidRPr="00F8537E">
        <w:rPr>
          <w:rFonts w:ascii="Times New Roman" w:hAnsi="Times New Roman" w:cs="Times New Roman"/>
          <w:sz w:val="24"/>
          <w:szCs w:val="24"/>
        </w:rPr>
        <w:t xml:space="preserve"> Summary illustrati</w:t>
      </w:r>
      <w:r>
        <w:rPr>
          <w:rFonts w:ascii="Times New Roman" w:hAnsi="Times New Roman" w:cs="Times New Roman"/>
          <w:sz w:val="24"/>
          <w:szCs w:val="24"/>
        </w:rPr>
        <w:t>on of journalizing and posting</w:t>
      </w:r>
    </w:p>
    <w:p w:rsidR="00F8537E" w:rsidRDefault="00416695" w:rsidP="00F853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2.4.</w:t>
      </w:r>
      <w:r w:rsidR="000D4F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Trial Balance</w:t>
      </w:r>
      <w:r>
        <w:rPr>
          <w:rFonts w:ascii="Times New Roman" w:hAnsi="Times New Roman" w:cs="Times New Roman"/>
          <w:sz w:val="24"/>
          <w:szCs w:val="24"/>
        </w:rPr>
        <w:br/>
        <w:t xml:space="preserve">      2.4.1.</w:t>
      </w:r>
      <w:r w:rsidR="00F8537E" w:rsidRPr="00F8537E">
        <w:rPr>
          <w:rFonts w:ascii="Times New Roman" w:hAnsi="Times New Roman" w:cs="Times New Roman"/>
          <w:sz w:val="24"/>
          <w:szCs w:val="24"/>
        </w:rPr>
        <w:t>Limitations of a trial balance</w:t>
      </w:r>
      <w:r w:rsidR="00F8537E" w:rsidRPr="00F8537E">
        <w:rPr>
          <w:rFonts w:ascii="Times New Roman" w:hAnsi="Times New Roman" w:cs="Times New Roman"/>
          <w:sz w:val="24"/>
          <w:szCs w:val="24"/>
        </w:rPr>
        <w:br/>
      </w:r>
      <w:r w:rsidR="00CB1591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2.4.2. Locating errors</w:t>
      </w: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CB1591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2.4.3.</w:t>
      </w:r>
      <w:r w:rsidR="00F8537E" w:rsidRPr="00F8537E">
        <w:rPr>
          <w:rFonts w:ascii="Times New Roman" w:hAnsi="Times New Roman" w:cs="Times New Roman"/>
          <w:sz w:val="24"/>
          <w:szCs w:val="24"/>
        </w:rPr>
        <w:t>Use of dollar signs</w:t>
      </w:r>
    </w:p>
    <w:p w:rsidR="00563B08" w:rsidRDefault="00563B08" w:rsidP="00F853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0CEC" w:rsidRDefault="001B0CEC" w:rsidP="00563B0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63B08" w:rsidRDefault="00563B08" w:rsidP="00563B0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CHAPTER THREE</w:t>
      </w:r>
      <w:r w:rsidRPr="00563B0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563B08" w:rsidRDefault="00563B08" w:rsidP="00563B0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63B08">
        <w:rPr>
          <w:rFonts w:ascii="Times New Roman" w:hAnsi="Times New Roman" w:cs="Times New Roman"/>
          <w:b/>
          <w:sz w:val="28"/>
          <w:szCs w:val="28"/>
          <w:u w:val="single"/>
        </w:rPr>
        <w:t>Adjusting the Accounts:</w:t>
      </w:r>
    </w:p>
    <w:p w:rsidR="00563B08" w:rsidRDefault="00563B08" w:rsidP="00563B0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63B08" w:rsidRDefault="00563B08" w:rsidP="00563B08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Learning Objectives:</w:t>
      </w:r>
    </w:p>
    <w:p w:rsidR="00563B08" w:rsidRDefault="00563B08" w:rsidP="00563B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63B08" w:rsidRDefault="00563B08" w:rsidP="00563B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 Explain the time period assumption.</w:t>
      </w:r>
    </w:p>
    <w:p w:rsidR="00563B08" w:rsidRDefault="00563B08" w:rsidP="00563B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 Explain the accrual basis of accounting.</w:t>
      </w:r>
    </w:p>
    <w:p w:rsidR="00563B08" w:rsidRDefault="00563B08" w:rsidP="00563B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 Explain the reasons for adjusting entries.</w:t>
      </w:r>
    </w:p>
    <w:p w:rsidR="00563B08" w:rsidRDefault="00563B08" w:rsidP="00563B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 Identify the major types of adjusting entries.</w:t>
      </w:r>
    </w:p>
    <w:p w:rsidR="00563B08" w:rsidRDefault="00563B08" w:rsidP="00563B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 Describe the nature and purpose of an adjusted trial balance.</w:t>
      </w:r>
    </w:p>
    <w:p w:rsidR="00563B08" w:rsidRDefault="00563B08" w:rsidP="00563B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63B08" w:rsidRPr="00563B08" w:rsidRDefault="00563B08" w:rsidP="00563B08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63B08">
        <w:rPr>
          <w:rFonts w:ascii="Times New Roman" w:hAnsi="Times New Roman" w:cs="Times New Roman"/>
          <w:b/>
          <w:sz w:val="28"/>
          <w:szCs w:val="28"/>
          <w:u w:val="single"/>
        </w:rPr>
        <w:t>Content:</w:t>
      </w:r>
    </w:p>
    <w:p w:rsidR="00563B08" w:rsidRDefault="00563B08" w:rsidP="00563B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63B08" w:rsidRDefault="00563B08" w:rsidP="00D014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</w:t>
      </w:r>
      <w:r w:rsidR="000D4F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Timing Issues</w:t>
      </w:r>
      <w:r>
        <w:rPr>
          <w:rFonts w:ascii="Times New Roman" w:hAnsi="Times New Roman" w:cs="Times New Roman"/>
          <w:sz w:val="24"/>
          <w:szCs w:val="24"/>
        </w:rPr>
        <w:br/>
        <w:t xml:space="preserve">      3.1.1.</w:t>
      </w:r>
      <w:r w:rsidRPr="00563B08">
        <w:rPr>
          <w:rFonts w:ascii="Times New Roman" w:hAnsi="Times New Roman" w:cs="Times New Roman"/>
          <w:sz w:val="24"/>
          <w:szCs w:val="24"/>
        </w:rPr>
        <w:t xml:space="preserve"> Fiscal and calendar</w:t>
      </w:r>
      <w:r>
        <w:rPr>
          <w:rFonts w:ascii="Times New Roman" w:hAnsi="Times New Roman" w:cs="Times New Roman"/>
          <w:sz w:val="24"/>
          <w:szCs w:val="24"/>
        </w:rPr>
        <w:t xml:space="preserve"> years</w:t>
      </w:r>
      <w:r>
        <w:rPr>
          <w:rFonts w:ascii="Times New Roman" w:hAnsi="Times New Roman" w:cs="Times New Roman"/>
          <w:sz w:val="24"/>
          <w:szCs w:val="24"/>
        </w:rPr>
        <w:br/>
        <w:t xml:space="preserve">      3.1.2.</w:t>
      </w:r>
      <w:r w:rsidRPr="00563B08">
        <w:rPr>
          <w:rFonts w:ascii="Times New Roman" w:hAnsi="Times New Roman" w:cs="Times New Roman"/>
          <w:sz w:val="24"/>
          <w:szCs w:val="24"/>
        </w:rPr>
        <w:t xml:space="preserve"> Accrua</w:t>
      </w:r>
      <w:r>
        <w:rPr>
          <w:rFonts w:ascii="Times New Roman" w:hAnsi="Times New Roman" w:cs="Times New Roman"/>
          <w:sz w:val="24"/>
          <w:szCs w:val="24"/>
        </w:rPr>
        <w:t>l versus cash basis Accounting</w:t>
      </w:r>
      <w:r>
        <w:rPr>
          <w:rFonts w:ascii="Times New Roman" w:hAnsi="Times New Roman" w:cs="Times New Roman"/>
          <w:sz w:val="24"/>
          <w:szCs w:val="24"/>
        </w:rPr>
        <w:br/>
        <w:t xml:space="preserve">      3.1.3.</w:t>
      </w:r>
      <w:r w:rsidRPr="00563B08">
        <w:rPr>
          <w:rFonts w:ascii="Times New Roman" w:hAnsi="Times New Roman" w:cs="Times New Roman"/>
          <w:sz w:val="24"/>
          <w:szCs w:val="24"/>
        </w:rPr>
        <w:t xml:space="preserve"> Rec</w:t>
      </w:r>
      <w:r>
        <w:rPr>
          <w:rFonts w:ascii="Times New Roman" w:hAnsi="Times New Roman" w:cs="Times New Roman"/>
          <w:sz w:val="24"/>
          <w:szCs w:val="24"/>
        </w:rPr>
        <w:t>ognizing revenues and expenses</w:t>
      </w:r>
      <w:r>
        <w:rPr>
          <w:rFonts w:ascii="Times New Roman" w:hAnsi="Times New Roman" w:cs="Times New Roman"/>
          <w:sz w:val="24"/>
          <w:szCs w:val="24"/>
        </w:rPr>
        <w:br/>
        <w:t>3.2.</w:t>
      </w:r>
      <w:r w:rsidRPr="00563B08">
        <w:rPr>
          <w:rFonts w:ascii="Times New Roman" w:hAnsi="Times New Roman" w:cs="Times New Roman"/>
          <w:sz w:val="24"/>
          <w:szCs w:val="24"/>
        </w:rPr>
        <w:t xml:space="preserve"> Th</w:t>
      </w:r>
      <w:r>
        <w:rPr>
          <w:rFonts w:ascii="Times New Roman" w:hAnsi="Times New Roman" w:cs="Times New Roman"/>
          <w:sz w:val="24"/>
          <w:szCs w:val="24"/>
        </w:rPr>
        <w:t>e basics of Adjusting entries:</w:t>
      </w:r>
      <w:r>
        <w:rPr>
          <w:rFonts w:ascii="Times New Roman" w:hAnsi="Times New Roman" w:cs="Times New Roman"/>
          <w:sz w:val="24"/>
          <w:szCs w:val="24"/>
        </w:rPr>
        <w:br/>
        <w:t xml:space="preserve">      3.2.1</w:t>
      </w:r>
      <w:r w:rsidR="00414CB8">
        <w:rPr>
          <w:rFonts w:ascii="Times New Roman" w:hAnsi="Times New Roman" w:cs="Times New Roman"/>
          <w:sz w:val="24"/>
          <w:szCs w:val="24"/>
        </w:rPr>
        <w:t>.</w:t>
      </w:r>
      <w:r w:rsidR="001E0AE3">
        <w:rPr>
          <w:rFonts w:ascii="Times New Roman" w:hAnsi="Times New Roman" w:cs="Times New Roman"/>
          <w:sz w:val="24"/>
          <w:szCs w:val="24"/>
        </w:rPr>
        <w:t>Types of adjusting entries</w:t>
      </w:r>
      <w:r w:rsidR="001E0AE3">
        <w:rPr>
          <w:rFonts w:ascii="Times New Roman" w:hAnsi="Times New Roman" w:cs="Times New Roman"/>
          <w:sz w:val="24"/>
          <w:szCs w:val="24"/>
        </w:rPr>
        <w:br/>
        <w:t xml:space="preserve">      3.2.2.</w:t>
      </w:r>
      <w:r w:rsidR="00414CB8">
        <w:rPr>
          <w:rFonts w:ascii="Times New Roman" w:hAnsi="Times New Roman" w:cs="Times New Roman"/>
          <w:sz w:val="24"/>
          <w:szCs w:val="24"/>
        </w:rPr>
        <w:t xml:space="preserve"> </w:t>
      </w:r>
      <w:r w:rsidRPr="00563B08">
        <w:rPr>
          <w:rFonts w:ascii="Times New Roman" w:hAnsi="Times New Roman" w:cs="Times New Roman"/>
          <w:sz w:val="24"/>
          <w:szCs w:val="24"/>
        </w:rPr>
        <w:t>Adjusting entries for deferrals</w:t>
      </w:r>
      <w:r w:rsidR="001E0AE3">
        <w:rPr>
          <w:rFonts w:ascii="Times New Roman" w:hAnsi="Times New Roman" w:cs="Times New Roman"/>
          <w:sz w:val="24"/>
          <w:szCs w:val="24"/>
        </w:rPr>
        <w:t>.</w:t>
      </w:r>
      <w:r w:rsidR="001E0AE3">
        <w:rPr>
          <w:rFonts w:ascii="Times New Roman" w:hAnsi="Times New Roman" w:cs="Times New Roman"/>
          <w:sz w:val="24"/>
          <w:szCs w:val="24"/>
        </w:rPr>
        <w:br/>
        <w:t xml:space="preserve">   </w:t>
      </w:r>
      <w:r w:rsidR="00CB1591">
        <w:rPr>
          <w:rFonts w:ascii="Times New Roman" w:hAnsi="Times New Roman" w:cs="Times New Roman"/>
          <w:sz w:val="24"/>
          <w:szCs w:val="24"/>
        </w:rPr>
        <w:t xml:space="preserve"> </w:t>
      </w:r>
      <w:r w:rsidR="001E0AE3">
        <w:rPr>
          <w:rFonts w:ascii="Times New Roman" w:hAnsi="Times New Roman" w:cs="Times New Roman"/>
          <w:sz w:val="24"/>
          <w:szCs w:val="24"/>
        </w:rPr>
        <w:t xml:space="preserve">  3.2.3.</w:t>
      </w:r>
      <w:r w:rsidRPr="00563B08">
        <w:rPr>
          <w:rFonts w:ascii="Times New Roman" w:hAnsi="Times New Roman" w:cs="Times New Roman"/>
          <w:sz w:val="24"/>
          <w:szCs w:val="24"/>
        </w:rPr>
        <w:t xml:space="preserve"> </w:t>
      </w:r>
      <w:r w:rsidR="001E0AE3">
        <w:rPr>
          <w:rFonts w:ascii="Times New Roman" w:hAnsi="Times New Roman" w:cs="Times New Roman"/>
          <w:sz w:val="24"/>
          <w:szCs w:val="24"/>
        </w:rPr>
        <w:t>Adjusting entries for Accruals</w:t>
      </w:r>
      <w:r w:rsidR="001E0AE3">
        <w:rPr>
          <w:rFonts w:ascii="Times New Roman" w:hAnsi="Times New Roman" w:cs="Times New Roman"/>
          <w:sz w:val="24"/>
          <w:szCs w:val="24"/>
        </w:rPr>
        <w:br/>
        <w:t xml:space="preserve">    </w:t>
      </w:r>
      <w:r w:rsidR="00CB1591">
        <w:rPr>
          <w:rFonts w:ascii="Times New Roman" w:hAnsi="Times New Roman" w:cs="Times New Roman"/>
          <w:sz w:val="24"/>
          <w:szCs w:val="24"/>
        </w:rPr>
        <w:t xml:space="preserve"> </w:t>
      </w:r>
      <w:r w:rsidR="001E0AE3">
        <w:rPr>
          <w:rFonts w:ascii="Times New Roman" w:hAnsi="Times New Roman" w:cs="Times New Roman"/>
          <w:sz w:val="24"/>
          <w:szCs w:val="24"/>
        </w:rPr>
        <w:t xml:space="preserve"> 3.2.4</w:t>
      </w:r>
      <w:r w:rsidR="00414CB8">
        <w:rPr>
          <w:rFonts w:ascii="Times New Roman" w:hAnsi="Times New Roman" w:cs="Times New Roman"/>
          <w:sz w:val="24"/>
          <w:szCs w:val="24"/>
        </w:rPr>
        <w:t>.</w:t>
      </w:r>
      <w:r w:rsidRPr="00563B08">
        <w:rPr>
          <w:rFonts w:ascii="Times New Roman" w:hAnsi="Times New Roman" w:cs="Times New Roman"/>
          <w:sz w:val="24"/>
          <w:szCs w:val="24"/>
        </w:rPr>
        <w:t xml:space="preserve"> Su</w:t>
      </w:r>
      <w:r w:rsidR="001E0AE3">
        <w:rPr>
          <w:rFonts w:ascii="Times New Roman" w:hAnsi="Times New Roman" w:cs="Times New Roman"/>
          <w:sz w:val="24"/>
          <w:szCs w:val="24"/>
        </w:rPr>
        <w:t xml:space="preserve">mmary of Basic </w:t>
      </w:r>
      <w:r w:rsidR="00D014BF">
        <w:rPr>
          <w:rFonts w:ascii="Times New Roman" w:hAnsi="Times New Roman" w:cs="Times New Roman"/>
          <w:sz w:val="24"/>
          <w:szCs w:val="24"/>
        </w:rPr>
        <w:t>R</w:t>
      </w:r>
      <w:r w:rsidR="001E0AE3">
        <w:rPr>
          <w:rFonts w:ascii="Times New Roman" w:hAnsi="Times New Roman" w:cs="Times New Roman"/>
          <w:sz w:val="24"/>
          <w:szCs w:val="24"/>
        </w:rPr>
        <w:t>elationships.</w:t>
      </w:r>
      <w:r w:rsidR="001E0AE3">
        <w:rPr>
          <w:rFonts w:ascii="Times New Roman" w:hAnsi="Times New Roman" w:cs="Times New Roman"/>
          <w:sz w:val="24"/>
          <w:szCs w:val="24"/>
        </w:rPr>
        <w:br/>
        <w:t>3.3.</w:t>
      </w:r>
      <w:r w:rsidR="000D4F83">
        <w:rPr>
          <w:rFonts w:ascii="Times New Roman" w:hAnsi="Times New Roman" w:cs="Times New Roman"/>
          <w:sz w:val="24"/>
          <w:szCs w:val="24"/>
        </w:rPr>
        <w:t xml:space="preserve"> </w:t>
      </w:r>
      <w:r w:rsidRPr="00563B08">
        <w:rPr>
          <w:rFonts w:ascii="Times New Roman" w:hAnsi="Times New Roman" w:cs="Times New Roman"/>
          <w:sz w:val="24"/>
          <w:szCs w:val="24"/>
        </w:rPr>
        <w:t>The Adjusted Trial Ba</w:t>
      </w:r>
      <w:r w:rsidR="001E0AE3">
        <w:rPr>
          <w:rFonts w:ascii="Times New Roman" w:hAnsi="Times New Roman" w:cs="Times New Roman"/>
          <w:sz w:val="24"/>
          <w:szCs w:val="24"/>
        </w:rPr>
        <w:t>lance and Financial statements</w:t>
      </w:r>
      <w:r w:rsidR="001E0AE3">
        <w:rPr>
          <w:rFonts w:ascii="Times New Roman" w:hAnsi="Times New Roman" w:cs="Times New Roman"/>
          <w:sz w:val="24"/>
          <w:szCs w:val="24"/>
        </w:rPr>
        <w:br/>
        <w:t xml:space="preserve">      3.3.1</w:t>
      </w:r>
      <w:r w:rsidRPr="00563B08">
        <w:rPr>
          <w:rFonts w:ascii="Times New Roman" w:hAnsi="Times New Roman" w:cs="Times New Roman"/>
          <w:sz w:val="24"/>
          <w:szCs w:val="24"/>
        </w:rPr>
        <w:t xml:space="preserve"> Prepari</w:t>
      </w:r>
      <w:r w:rsidR="001E0AE3">
        <w:rPr>
          <w:rFonts w:ascii="Times New Roman" w:hAnsi="Times New Roman" w:cs="Times New Roman"/>
          <w:sz w:val="24"/>
          <w:szCs w:val="24"/>
        </w:rPr>
        <w:t>ng the Adjusted Trial Balance.</w:t>
      </w:r>
      <w:r w:rsidR="001E0AE3">
        <w:rPr>
          <w:rFonts w:ascii="Times New Roman" w:hAnsi="Times New Roman" w:cs="Times New Roman"/>
          <w:sz w:val="24"/>
          <w:szCs w:val="24"/>
        </w:rPr>
        <w:br/>
        <w:t xml:space="preserve">    </w:t>
      </w:r>
      <w:r w:rsidR="00CB1591">
        <w:rPr>
          <w:rFonts w:ascii="Times New Roman" w:hAnsi="Times New Roman" w:cs="Times New Roman"/>
          <w:sz w:val="24"/>
          <w:szCs w:val="24"/>
        </w:rPr>
        <w:t xml:space="preserve"> </w:t>
      </w:r>
      <w:r w:rsidR="001E0AE3">
        <w:rPr>
          <w:rFonts w:ascii="Times New Roman" w:hAnsi="Times New Roman" w:cs="Times New Roman"/>
          <w:sz w:val="24"/>
          <w:szCs w:val="24"/>
        </w:rPr>
        <w:t xml:space="preserve"> 3.3.2.</w:t>
      </w:r>
      <w:r w:rsidRPr="00563B08">
        <w:rPr>
          <w:rFonts w:ascii="Times New Roman" w:hAnsi="Times New Roman" w:cs="Times New Roman"/>
          <w:sz w:val="24"/>
          <w:szCs w:val="24"/>
        </w:rPr>
        <w:t xml:space="preserve"> Preparing Financial Statements.</w:t>
      </w:r>
    </w:p>
    <w:p w:rsidR="00414CB8" w:rsidRDefault="00414CB8" w:rsidP="00563B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4CB8" w:rsidRDefault="00414CB8" w:rsidP="00563B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4CB8" w:rsidRDefault="00414CB8" w:rsidP="00563B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4CB8" w:rsidRDefault="00414CB8" w:rsidP="00414CB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CHAPTER FOUR</w:t>
      </w:r>
    </w:p>
    <w:p w:rsidR="00414CB8" w:rsidRDefault="00414CB8" w:rsidP="00414CB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14CB8">
        <w:rPr>
          <w:rFonts w:ascii="Times New Roman" w:hAnsi="Times New Roman" w:cs="Times New Roman"/>
          <w:b/>
          <w:sz w:val="28"/>
          <w:szCs w:val="28"/>
          <w:u w:val="single"/>
        </w:rPr>
        <w:t>Completing the Accounting Cycle:</w:t>
      </w:r>
    </w:p>
    <w:p w:rsidR="00414CB8" w:rsidRDefault="00414CB8" w:rsidP="00414CB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14CB8" w:rsidRDefault="00414CB8" w:rsidP="00414CB8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Learning Objectives:</w:t>
      </w:r>
    </w:p>
    <w:p w:rsidR="00414CB8" w:rsidRDefault="00414CB8" w:rsidP="00414CB8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414CB8" w:rsidRDefault="00414CB8" w:rsidP="00414C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 Prepare the worksheet.</w:t>
      </w:r>
    </w:p>
    <w:p w:rsidR="00414CB8" w:rsidRDefault="00414CB8" w:rsidP="00414C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 Explain the process of closing the books.</w:t>
      </w:r>
    </w:p>
    <w:p w:rsidR="00414CB8" w:rsidRDefault="00414CB8" w:rsidP="00414C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 State the required steps in the accounting cycle.</w:t>
      </w:r>
    </w:p>
    <w:p w:rsidR="00414CB8" w:rsidRDefault="00414CB8" w:rsidP="00414C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 Explain the approaches to preparing correcting entries.</w:t>
      </w:r>
    </w:p>
    <w:p w:rsidR="00414CB8" w:rsidRDefault="00414CB8" w:rsidP="00414C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 Identify the sections of a classified balance sheet.</w:t>
      </w:r>
    </w:p>
    <w:p w:rsidR="00414CB8" w:rsidRDefault="00414CB8" w:rsidP="00414C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34B8" w:rsidRDefault="00D834B8" w:rsidP="00414CB8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834B8" w:rsidRDefault="00D834B8" w:rsidP="00414CB8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14CB8" w:rsidRDefault="00414CB8" w:rsidP="00414CB8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14CB8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Content:</w:t>
      </w:r>
    </w:p>
    <w:p w:rsidR="001D4196" w:rsidRPr="00414CB8" w:rsidRDefault="001D4196" w:rsidP="00414CB8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14CB8" w:rsidRDefault="002465E9" w:rsidP="00414C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4.1.Using a Worksheet</w:t>
      </w:r>
      <w:r>
        <w:rPr>
          <w:rFonts w:ascii="Times New Roman" w:hAnsi="Times New Roman" w:cs="Times New Roman"/>
          <w:sz w:val="24"/>
          <w:szCs w:val="24"/>
        </w:rPr>
        <w:br/>
        <w:t xml:space="preserve">      4.1.1. Steps in preparation.</w:t>
      </w:r>
      <w:r>
        <w:rPr>
          <w:rFonts w:ascii="Times New Roman" w:hAnsi="Times New Roman" w:cs="Times New Roman"/>
          <w:sz w:val="24"/>
          <w:szCs w:val="24"/>
        </w:rPr>
        <w:br/>
        <w:t xml:space="preserve">      4.1.2</w:t>
      </w:r>
      <w:r w:rsidR="00414CB8" w:rsidRPr="00414CB8">
        <w:rPr>
          <w:rFonts w:ascii="Times New Roman" w:hAnsi="Times New Roman" w:cs="Times New Roman"/>
          <w:sz w:val="24"/>
          <w:szCs w:val="24"/>
        </w:rPr>
        <w:t xml:space="preserve"> Pr</w:t>
      </w:r>
      <w:r>
        <w:rPr>
          <w:rFonts w:ascii="Times New Roman" w:hAnsi="Times New Roman" w:cs="Times New Roman"/>
          <w:sz w:val="24"/>
          <w:szCs w:val="24"/>
        </w:rPr>
        <w:t xml:space="preserve">eparing financial statements </w:t>
      </w:r>
      <w:r>
        <w:rPr>
          <w:rFonts w:ascii="Times New Roman" w:hAnsi="Times New Roman" w:cs="Times New Roman"/>
          <w:sz w:val="24"/>
          <w:szCs w:val="24"/>
        </w:rPr>
        <w:br/>
        <w:t xml:space="preserve">      4.1.3.Preparing adjusting entries </w:t>
      </w:r>
      <w:r>
        <w:rPr>
          <w:rFonts w:ascii="Times New Roman" w:hAnsi="Times New Roman" w:cs="Times New Roman"/>
          <w:sz w:val="24"/>
          <w:szCs w:val="24"/>
        </w:rPr>
        <w:br/>
        <w:t xml:space="preserve">4.2.Closing the Books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4.2.1. Preparing closing entries</w:t>
      </w:r>
      <w:r>
        <w:rPr>
          <w:rFonts w:ascii="Times New Roman" w:hAnsi="Times New Roman" w:cs="Times New Roman"/>
          <w:sz w:val="24"/>
          <w:szCs w:val="24"/>
        </w:rPr>
        <w:br/>
        <w:t xml:space="preserve">       4.2.2 Posting closing entries</w:t>
      </w:r>
      <w:r>
        <w:rPr>
          <w:rFonts w:ascii="Times New Roman" w:hAnsi="Times New Roman" w:cs="Times New Roman"/>
          <w:sz w:val="24"/>
          <w:szCs w:val="24"/>
        </w:rPr>
        <w:br/>
        <w:t xml:space="preserve">       4.2.3</w:t>
      </w:r>
      <w:r w:rsidR="00414CB8" w:rsidRPr="00414CB8">
        <w:rPr>
          <w:rFonts w:ascii="Times New Roman" w:hAnsi="Times New Roman" w:cs="Times New Roman"/>
          <w:sz w:val="24"/>
          <w:szCs w:val="24"/>
        </w:rPr>
        <w:t xml:space="preserve"> Preparing a post-closing trial balance</w:t>
      </w:r>
    </w:p>
    <w:p w:rsidR="00414CB8" w:rsidRDefault="002465E9" w:rsidP="00414C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</w:t>
      </w:r>
      <w:r w:rsidR="00414CB8" w:rsidRPr="00414CB8">
        <w:rPr>
          <w:rFonts w:ascii="Times New Roman" w:hAnsi="Times New Roman" w:cs="Times New Roman"/>
          <w:sz w:val="24"/>
          <w:szCs w:val="24"/>
        </w:rPr>
        <w:t>Sum</w:t>
      </w:r>
      <w:r>
        <w:rPr>
          <w:rFonts w:ascii="Times New Roman" w:hAnsi="Times New Roman" w:cs="Times New Roman"/>
          <w:sz w:val="24"/>
          <w:szCs w:val="24"/>
        </w:rPr>
        <w:t>mary of the Accounting Cycle</w:t>
      </w:r>
      <w:r>
        <w:rPr>
          <w:rFonts w:ascii="Times New Roman" w:hAnsi="Times New Roman" w:cs="Times New Roman"/>
          <w:sz w:val="24"/>
          <w:szCs w:val="24"/>
        </w:rPr>
        <w:br/>
        <w:t xml:space="preserve">      4.3.1. Correcting Entries</w:t>
      </w:r>
      <w:r>
        <w:rPr>
          <w:rFonts w:ascii="Times New Roman" w:hAnsi="Times New Roman" w:cs="Times New Roman"/>
          <w:sz w:val="24"/>
          <w:szCs w:val="24"/>
        </w:rPr>
        <w:br/>
        <w:t>4.4. The Classified Balance Sheet</w:t>
      </w:r>
      <w:r>
        <w:rPr>
          <w:rFonts w:ascii="Times New Roman" w:hAnsi="Times New Roman" w:cs="Times New Roman"/>
          <w:sz w:val="24"/>
          <w:szCs w:val="24"/>
        </w:rPr>
        <w:br/>
        <w:t xml:space="preserve">       4.4.1.Current Assets</w:t>
      </w:r>
      <w:r>
        <w:rPr>
          <w:rFonts w:ascii="Times New Roman" w:hAnsi="Times New Roman" w:cs="Times New Roman"/>
          <w:sz w:val="24"/>
          <w:szCs w:val="24"/>
        </w:rPr>
        <w:br/>
        <w:t xml:space="preserve">       4.4.2.Long-term Investments.</w:t>
      </w:r>
      <w:r>
        <w:rPr>
          <w:rFonts w:ascii="Times New Roman" w:hAnsi="Times New Roman" w:cs="Times New Roman"/>
          <w:sz w:val="24"/>
          <w:szCs w:val="24"/>
        </w:rPr>
        <w:br/>
        <w:t xml:space="preserve">       4.4.3.</w:t>
      </w:r>
      <w:r w:rsidR="00414CB8" w:rsidRPr="00414CB8">
        <w:rPr>
          <w:rFonts w:ascii="Times New Roman" w:hAnsi="Times New Roman" w:cs="Times New Roman"/>
          <w:sz w:val="24"/>
          <w:szCs w:val="24"/>
        </w:rPr>
        <w:t>Property, Plant, and Equipment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br/>
        <w:t xml:space="preserve">       4.4.4.Intangible Assets.</w:t>
      </w:r>
      <w:r>
        <w:rPr>
          <w:rFonts w:ascii="Times New Roman" w:hAnsi="Times New Roman" w:cs="Times New Roman"/>
          <w:sz w:val="24"/>
          <w:szCs w:val="24"/>
        </w:rPr>
        <w:br/>
        <w:t xml:space="preserve">       4.4.5.Current Liabilities.</w:t>
      </w:r>
      <w:r>
        <w:rPr>
          <w:rFonts w:ascii="Times New Roman" w:hAnsi="Times New Roman" w:cs="Times New Roman"/>
          <w:sz w:val="24"/>
          <w:szCs w:val="24"/>
        </w:rPr>
        <w:br/>
        <w:t xml:space="preserve">       4.4.6.</w:t>
      </w:r>
      <w:r w:rsidR="00414CB8" w:rsidRPr="00414CB8">
        <w:rPr>
          <w:rFonts w:ascii="Times New Roman" w:hAnsi="Times New Roman" w:cs="Times New Roman"/>
          <w:sz w:val="24"/>
          <w:szCs w:val="24"/>
        </w:rPr>
        <w:t>Long-ter</w:t>
      </w:r>
      <w:r>
        <w:rPr>
          <w:rFonts w:ascii="Times New Roman" w:hAnsi="Times New Roman" w:cs="Times New Roman"/>
          <w:sz w:val="24"/>
          <w:szCs w:val="24"/>
        </w:rPr>
        <w:t>m Liabilities.</w:t>
      </w:r>
      <w:r>
        <w:rPr>
          <w:rFonts w:ascii="Times New Roman" w:hAnsi="Times New Roman" w:cs="Times New Roman"/>
          <w:sz w:val="24"/>
          <w:szCs w:val="24"/>
        </w:rPr>
        <w:br/>
        <w:t xml:space="preserve">       4.4.7.</w:t>
      </w:r>
      <w:r w:rsidR="00414CB8" w:rsidRPr="00414CB8">
        <w:rPr>
          <w:rFonts w:ascii="Times New Roman" w:hAnsi="Times New Roman" w:cs="Times New Roman"/>
          <w:sz w:val="24"/>
          <w:szCs w:val="24"/>
        </w:rPr>
        <w:t>Owner's Equity</w:t>
      </w:r>
    </w:p>
    <w:p w:rsidR="001029E2" w:rsidRDefault="001029E2" w:rsidP="00414C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29E2" w:rsidRDefault="001B0CEC" w:rsidP="001029E2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CHPATER FIVE</w:t>
      </w:r>
      <w:r w:rsidR="001029E2" w:rsidRPr="001029E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1029E2" w:rsidRDefault="001029E2" w:rsidP="001029E2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29E2">
        <w:rPr>
          <w:rFonts w:ascii="Times New Roman" w:hAnsi="Times New Roman" w:cs="Times New Roman"/>
          <w:b/>
          <w:sz w:val="28"/>
          <w:szCs w:val="28"/>
          <w:u w:val="single"/>
        </w:rPr>
        <w:t>Accounting for Merchandisin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g</w:t>
      </w:r>
      <w:r w:rsidRPr="001029E2">
        <w:rPr>
          <w:rFonts w:ascii="Times New Roman" w:hAnsi="Times New Roman" w:cs="Times New Roman"/>
          <w:b/>
          <w:sz w:val="28"/>
          <w:szCs w:val="28"/>
          <w:u w:val="single"/>
        </w:rPr>
        <w:t xml:space="preserve"> Operations:</w:t>
      </w:r>
      <w:r w:rsidRPr="001029E2">
        <w:rPr>
          <w:rFonts w:ascii="Times New Roman" w:hAnsi="Times New Roman" w:cs="Times New Roman"/>
          <w:b/>
          <w:sz w:val="28"/>
          <w:szCs w:val="28"/>
          <w:u w:val="single"/>
        </w:rPr>
        <w:br/>
      </w:r>
    </w:p>
    <w:p w:rsidR="001029E2" w:rsidRDefault="001029E2" w:rsidP="001029E2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Learning Objectives:</w:t>
      </w:r>
    </w:p>
    <w:p w:rsidR="001029E2" w:rsidRDefault="001029E2" w:rsidP="001029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 Identify the differences between service and merchandising companies.</w:t>
      </w:r>
    </w:p>
    <w:p w:rsidR="00AC7633" w:rsidRDefault="001029E2" w:rsidP="001029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</w:t>
      </w:r>
      <w:r w:rsidR="001A6CF4">
        <w:rPr>
          <w:rFonts w:ascii="Times New Roman" w:hAnsi="Times New Roman" w:cs="Times New Roman"/>
          <w:sz w:val="24"/>
          <w:szCs w:val="24"/>
        </w:rPr>
        <w:t xml:space="preserve"> </w:t>
      </w:r>
      <w:r w:rsidR="00D55296">
        <w:rPr>
          <w:rFonts w:ascii="Times New Roman" w:hAnsi="Times New Roman" w:cs="Times New Roman"/>
          <w:sz w:val="24"/>
          <w:szCs w:val="24"/>
        </w:rPr>
        <w:t>Explain</w:t>
      </w:r>
      <w:r>
        <w:rPr>
          <w:rFonts w:ascii="Times New Roman" w:hAnsi="Times New Roman" w:cs="Times New Roman"/>
          <w:sz w:val="24"/>
          <w:szCs w:val="24"/>
        </w:rPr>
        <w:t xml:space="preserve"> the </w:t>
      </w:r>
      <w:r w:rsidR="00AC7633">
        <w:rPr>
          <w:rFonts w:ascii="Times New Roman" w:hAnsi="Times New Roman" w:cs="Times New Roman"/>
          <w:sz w:val="24"/>
          <w:szCs w:val="24"/>
        </w:rPr>
        <w:t>recording of purchases under a perpetual inventory system.</w:t>
      </w:r>
    </w:p>
    <w:p w:rsidR="00AC7633" w:rsidRDefault="00AC7633" w:rsidP="001029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 Explain the recording of sales revenues under a perpetual inventory system.</w:t>
      </w:r>
    </w:p>
    <w:p w:rsidR="00AC7633" w:rsidRDefault="00AC7633" w:rsidP="001029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 Explain the steps in the accounting cycle for a merchandising company.</w:t>
      </w:r>
    </w:p>
    <w:p w:rsidR="00AC7633" w:rsidRDefault="00AC7633" w:rsidP="001029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 Distinguish between a multi-step and a single-step income statement.</w:t>
      </w:r>
    </w:p>
    <w:p w:rsidR="00AC7633" w:rsidRDefault="00AC7633" w:rsidP="001029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C7633" w:rsidRPr="00AC7633" w:rsidRDefault="00AC7633" w:rsidP="001029E2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7633">
        <w:rPr>
          <w:rFonts w:ascii="Times New Roman" w:hAnsi="Times New Roman" w:cs="Times New Roman"/>
          <w:b/>
          <w:sz w:val="28"/>
          <w:szCs w:val="28"/>
          <w:u w:val="single"/>
        </w:rPr>
        <w:t>Content:</w:t>
      </w:r>
    </w:p>
    <w:p w:rsidR="00AC7633" w:rsidRDefault="00AC7633" w:rsidP="001029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5.1.Merchandising Operations</w:t>
      </w:r>
      <w:r>
        <w:rPr>
          <w:rFonts w:ascii="Times New Roman" w:hAnsi="Times New Roman" w:cs="Times New Roman"/>
          <w:sz w:val="24"/>
          <w:szCs w:val="24"/>
        </w:rPr>
        <w:br/>
        <w:t xml:space="preserve">       5.1.1.</w:t>
      </w:r>
      <w:r w:rsidRPr="00AC7633">
        <w:rPr>
          <w:rFonts w:ascii="Times New Roman" w:hAnsi="Times New Roman" w:cs="Times New Roman"/>
          <w:sz w:val="24"/>
          <w:szCs w:val="24"/>
        </w:rPr>
        <w:t>Operating Cycles</w:t>
      </w:r>
      <w:r w:rsidRPr="00AC763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5.1.2.</w:t>
      </w:r>
      <w:r w:rsidRPr="00AC7633">
        <w:rPr>
          <w:rFonts w:ascii="Times New Roman" w:hAnsi="Times New Roman" w:cs="Times New Roman"/>
          <w:sz w:val="24"/>
          <w:szCs w:val="24"/>
        </w:rPr>
        <w:t>Flow of Costs-Pe</w:t>
      </w:r>
      <w:r>
        <w:rPr>
          <w:rFonts w:ascii="Times New Roman" w:hAnsi="Times New Roman" w:cs="Times New Roman"/>
          <w:sz w:val="24"/>
          <w:szCs w:val="24"/>
        </w:rPr>
        <w:t>rpetual and Periodic Inventory</w:t>
      </w:r>
      <w:r w:rsidRPr="00AC7633">
        <w:rPr>
          <w:rFonts w:ascii="Times New Roman" w:hAnsi="Times New Roman" w:cs="Times New Roman"/>
          <w:sz w:val="24"/>
          <w:szCs w:val="24"/>
        </w:rPr>
        <w:t xml:space="preserve">  Systems</w:t>
      </w:r>
      <w:r w:rsidRPr="00AC763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5.2.</w:t>
      </w:r>
      <w:r w:rsidRPr="00AC7633">
        <w:rPr>
          <w:rFonts w:ascii="Times New Roman" w:hAnsi="Times New Roman" w:cs="Times New Roman"/>
          <w:sz w:val="24"/>
          <w:szCs w:val="24"/>
        </w:rPr>
        <w:t>Reco</w:t>
      </w:r>
      <w:r>
        <w:rPr>
          <w:rFonts w:ascii="Times New Roman" w:hAnsi="Times New Roman" w:cs="Times New Roman"/>
          <w:sz w:val="24"/>
          <w:szCs w:val="24"/>
        </w:rPr>
        <w:t>rding Purchases of Merchandise</w:t>
      </w:r>
      <w:r>
        <w:rPr>
          <w:rFonts w:ascii="Times New Roman" w:hAnsi="Times New Roman" w:cs="Times New Roman"/>
          <w:sz w:val="24"/>
          <w:szCs w:val="24"/>
        </w:rPr>
        <w:br/>
        <w:t xml:space="preserve">      5.2.1.Freight Costs</w:t>
      </w:r>
      <w:r>
        <w:rPr>
          <w:rFonts w:ascii="Times New Roman" w:hAnsi="Times New Roman" w:cs="Times New Roman"/>
          <w:sz w:val="24"/>
          <w:szCs w:val="24"/>
        </w:rPr>
        <w:br/>
        <w:t xml:space="preserve">      5.2.2.</w:t>
      </w:r>
      <w:r w:rsidRPr="00AC7633">
        <w:rPr>
          <w:rFonts w:ascii="Times New Roman" w:hAnsi="Times New Roman" w:cs="Times New Roman"/>
          <w:sz w:val="24"/>
          <w:szCs w:val="24"/>
        </w:rPr>
        <w:t>Pu</w:t>
      </w:r>
      <w:r>
        <w:rPr>
          <w:rFonts w:ascii="Times New Roman" w:hAnsi="Times New Roman" w:cs="Times New Roman"/>
          <w:sz w:val="24"/>
          <w:szCs w:val="24"/>
        </w:rPr>
        <w:t>rchases Returns and Allowances</w:t>
      </w:r>
      <w:r>
        <w:rPr>
          <w:rFonts w:ascii="Times New Roman" w:hAnsi="Times New Roman" w:cs="Times New Roman"/>
          <w:sz w:val="24"/>
          <w:szCs w:val="24"/>
        </w:rPr>
        <w:br/>
        <w:t xml:space="preserve">      5.2.3.Purchase Discounts</w:t>
      </w:r>
      <w:r>
        <w:rPr>
          <w:rFonts w:ascii="Times New Roman" w:hAnsi="Times New Roman" w:cs="Times New Roman"/>
          <w:sz w:val="24"/>
          <w:szCs w:val="24"/>
        </w:rPr>
        <w:br/>
        <w:t xml:space="preserve">      5.2.4.</w:t>
      </w:r>
      <w:r w:rsidRPr="00AC7633">
        <w:rPr>
          <w:rFonts w:ascii="Times New Roman" w:hAnsi="Times New Roman" w:cs="Times New Roman"/>
          <w:sz w:val="24"/>
          <w:szCs w:val="24"/>
        </w:rPr>
        <w:t>Summa</w:t>
      </w:r>
      <w:r>
        <w:rPr>
          <w:rFonts w:ascii="Times New Roman" w:hAnsi="Times New Roman" w:cs="Times New Roman"/>
          <w:sz w:val="24"/>
          <w:szCs w:val="24"/>
        </w:rPr>
        <w:t>ry of Purchasing Transactions</w:t>
      </w:r>
      <w:r>
        <w:rPr>
          <w:rFonts w:ascii="Times New Roman" w:hAnsi="Times New Roman" w:cs="Times New Roman"/>
          <w:sz w:val="24"/>
          <w:szCs w:val="24"/>
        </w:rPr>
        <w:br/>
        <w:t>5.3.Recording Sales of Merchandise</w:t>
      </w:r>
      <w:r>
        <w:rPr>
          <w:rFonts w:ascii="Times New Roman" w:hAnsi="Times New Roman" w:cs="Times New Roman"/>
          <w:sz w:val="24"/>
          <w:szCs w:val="24"/>
        </w:rPr>
        <w:br/>
        <w:t xml:space="preserve">      5.3.1.</w:t>
      </w:r>
      <w:r w:rsidRPr="00AC7633">
        <w:rPr>
          <w:rFonts w:ascii="Times New Roman" w:hAnsi="Times New Roman" w:cs="Times New Roman"/>
          <w:sz w:val="24"/>
          <w:szCs w:val="24"/>
        </w:rPr>
        <w:t>Sales Returns and Allo</w:t>
      </w:r>
      <w:r>
        <w:rPr>
          <w:rFonts w:ascii="Times New Roman" w:hAnsi="Times New Roman" w:cs="Times New Roman"/>
          <w:sz w:val="24"/>
          <w:szCs w:val="24"/>
        </w:rPr>
        <w:t>wances</w:t>
      </w:r>
      <w:r>
        <w:rPr>
          <w:rFonts w:ascii="Times New Roman" w:hAnsi="Times New Roman" w:cs="Times New Roman"/>
          <w:sz w:val="24"/>
          <w:szCs w:val="24"/>
        </w:rPr>
        <w:br/>
        <w:t xml:space="preserve">      5.3.2.</w:t>
      </w:r>
      <w:r w:rsidRPr="00AC7633">
        <w:rPr>
          <w:rFonts w:ascii="Times New Roman" w:hAnsi="Times New Roman" w:cs="Times New Roman"/>
          <w:sz w:val="24"/>
          <w:szCs w:val="24"/>
        </w:rPr>
        <w:t>Sales Discounts</w:t>
      </w:r>
    </w:p>
    <w:p w:rsidR="00B66946" w:rsidRDefault="00AC7633" w:rsidP="001029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</w:t>
      </w:r>
      <w:r w:rsidRPr="00AC7633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ompleting the Accounting Cycle</w:t>
      </w:r>
      <w:r>
        <w:rPr>
          <w:rFonts w:ascii="Times New Roman" w:hAnsi="Times New Roman" w:cs="Times New Roman"/>
          <w:sz w:val="24"/>
          <w:szCs w:val="24"/>
        </w:rPr>
        <w:br/>
        <w:t xml:space="preserve">      5.4.1.</w:t>
      </w:r>
      <w:r w:rsidRPr="00AC7633">
        <w:rPr>
          <w:rFonts w:ascii="Times New Roman" w:hAnsi="Times New Roman" w:cs="Times New Roman"/>
          <w:sz w:val="24"/>
          <w:szCs w:val="24"/>
        </w:rPr>
        <w:t>Adjusting Entries</w:t>
      </w:r>
      <w:r w:rsidRPr="00AC763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B159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5.4.2.Closing Entries</w:t>
      </w:r>
      <w:r>
        <w:rPr>
          <w:rFonts w:ascii="Times New Roman" w:hAnsi="Times New Roman" w:cs="Times New Roman"/>
          <w:sz w:val="24"/>
          <w:szCs w:val="24"/>
        </w:rPr>
        <w:br/>
        <w:t xml:space="preserve">   </w:t>
      </w:r>
      <w:r w:rsidR="00CB159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5.4.3.</w:t>
      </w:r>
      <w:r w:rsidRPr="00AC7633">
        <w:rPr>
          <w:rFonts w:ascii="Times New Roman" w:hAnsi="Times New Roman" w:cs="Times New Roman"/>
          <w:sz w:val="24"/>
          <w:szCs w:val="24"/>
        </w:rPr>
        <w:t>Su</w:t>
      </w:r>
      <w:r>
        <w:rPr>
          <w:rFonts w:ascii="Times New Roman" w:hAnsi="Times New Roman" w:cs="Times New Roman"/>
          <w:sz w:val="24"/>
          <w:szCs w:val="24"/>
        </w:rPr>
        <w:t>mmary of Merchandising Entries</w:t>
      </w:r>
      <w:r>
        <w:rPr>
          <w:rFonts w:ascii="Times New Roman" w:hAnsi="Times New Roman" w:cs="Times New Roman"/>
          <w:sz w:val="24"/>
          <w:szCs w:val="24"/>
        </w:rPr>
        <w:br/>
        <w:t>5.5.</w:t>
      </w:r>
      <w:r w:rsidRPr="00AC7633">
        <w:rPr>
          <w:rFonts w:ascii="Times New Roman" w:hAnsi="Times New Roman" w:cs="Times New Roman"/>
          <w:sz w:val="24"/>
          <w:szCs w:val="24"/>
        </w:rPr>
        <w:t xml:space="preserve">Forms </w:t>
      </w:r>
      <w:r>
        <w:rPr>
          <w:rFonts w:ascii="Times New Roman" w:hAnsi="Times New Roman" w:cs="Times New Roman"/>
          <w:sz w:val="24"/>
          <w:szCs w:val="24"/>
        </w:rPr>
        <w:t>of Financial Statements</w:t>
      </w:r>
      <w:r>
        <w:rPr>
          <w:rFonts w:ascii="Times New Roman" w:hAnsi="Times New Roman" w:cs="Times New Roman"/>
          <w:sz w:val="24"/>
          <w:szCs w:val="24"/>
        </w:rPr>
        <w:br/>
        <w:t xml:space="preserve">      5.5.1.</w:t>
      </w:r>
      <w:r w:rsidRPr="00AC7633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ultiple-step Income Statement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5.5.2.Single-step Income Statement</w:t>
      </w:r>
      <w:r>
        <w:rPr>
          <w:rFonts w:ascii="Times New Roman" w:hAnsi="Times New Roman" w:cs="Times New Roman"/>
          <w:sz w:val="24"/>
          <w:szCs w:val="24"/>
        </w:rPr>
        <w:br/>
        <w:t xml:space="preserve">      5.5.3.Classified Balance sheet</w:t>
      </w:r>
      <w:r>
        <w:rPr>
          <w:rFonts w:ascii="Times New Roman" w:hAnsi="Times New Roman" w:cs="Times New Roman"/>
          <w:sz w:val="24"/>
          <w:szCs w:val="24"/>
        </w:rPr>
        <w:br/>
        <w:t>5.6.</w:t>
      </w:r>
      <w:r w:rsidRPr="00AC7633">
        <w:rPr>
          <w:rFonts w:ascii="Times New Roman" w:hAnsi="Times New Roman" w:cs="Times New Roman"/>
          <w:sz w:val="24"/>
          <w:szCs w:val="24"/>
        </w:rPr>
        <w:t>Appendix 5-A: Periodic Inventory System</w:t>
      </w:r>
    </w:p>
    <w:p w:rsidR="00AC7633" w:rsidRDefault="00B66946" w:rsidP="001029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5.6.1. Determining Cost of Goods Sold Under a Periodic System</w:t>
      </w:r>
      <w:r>
        <w:rPr>
          <w:rFonts w:ascii="Times New Roman" w:hAnsi="Times New Roman" w:cs="Times New Roman"/>
          <w:sz w:val="24"/>
          <w:szCs w:val="24"/>
        </w:rPr>
        <w:br/>
        <w:t xml:space="preserve">     5.6.2.</w:t>
      </w:r>
      <w:r w:rsidR="00AC7633" w:rsidRPr="00AC7633">
        <w:rPr>
          <w:rFonts w:ascii="Times New Roman" w:hAnsi="Times New Roman" w:cs="Times New Roman"/>
          <w:sz w:val="24"/>
          <w:szCs w:val="24"/>
        </w:rPr>
        <w:t xml:space="preserve"> Recor</w:t>
      </w:r>
      <w:r>
        <w:rPr>
          <w:rFonts w:ascii="Times New Roman" w:hAnsi="Times New Roman" w:cs="Times New Roman"/>
          <w:sz w:val="24"/>
          <w:szCs w:val="24"/>
        </w:rPr>
        <w:t>ding merchandise transactions</w:t>
      </w:r>
      <w:r>
        <w:rPr>
          <w:rFonts w:ascii="Times New Roman" w:hAnsi="Times New Roman" w:cs="Times New Roman"/>
          <w:sz w:val="24"/>
          <w:szCs w:val="24"/>
        </w:rPr>
        <w:br/>
        <w:t xml:space="preserve">     5.6.3.</w:t>
      </w:r>
      <w:r w:rsidR="00AC7633" w:rsidRPr="00AC7633">
        <w:rPr>
          <w:rFonts w:ascii="Times New Roman" w:hAnsi="Times New Roman" w:cs="Times New Roman"/>
          <w:sz w:val="24"/>
          <w:szCs w:val="24"/>
        </w:rPr>
        <w:t xml:space="preserve"> Reco</w:t>
      </w:r>
      <w:r>
        <w:rPr>
          <w:rFonts w:ascii="Times New Roman" w:hAnsi="Times New Roman" w:cs="Times New Roman"/>
          <w:sz w:val="24"/>
          <w:szCs w:val="24"/>
        </w:rPr>
        <w:t>rding purchase of merchandise</w:t>
      </w:r>
      <w:r>
        <w:rPr>
          <w:rFonts w:ascii="Times New Roman" w:hAnsi="Times New Roman" w:cs="Times New Roman"/>
          <w:sz w:val="24"/>
          <w:szCs w:val="24"/>
        </w:rPr>
        <w:br/>
        <w:t xml:space="preserve">     5.6.4.</w:t>
      </w:r>
      <w:r w:rsidR="00AC7633" w:rsidRPr="00AC7633">
        <w:rPr>
          <w:rFonts w:ascii="Times New Roman" w:hAnsi="Times New Roman" w:cs="Times New Roman"/>
          <w:sz w:val="24"/>
          <w:szCs w:val="24"/>
        </w:rPr>
        <w:t xml:space="preserve"> Recording sales of merchandise</w:t>
      </w:r>
    </w:p>
    <w:p w:rsidR="00B66946" w:rsidRDefault="00B66946" w:rsidP="001029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0CEC" w:rsidRDefault="001B0CEC" w:rsidP="00B66946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B0CEC" w:rsidRDefault="001B0CEC" w:rsidP="00B66946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66946" w:rsidRDefault="00B66946" w:rsidP="00B66946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CHAPTER SIX</w:t>
      </w:r>
    </w:p>
    <w:p w:rsidR="00B66946" w:rsidRDefault="00B66946" w:rsidP="00B66946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6946">
        <w:rPr>
          <w:rFonts w:ascii="Times New Roman" w:hAnsi="Times New Roman" w:cs="Times New Roman"/>
          <w:b/>
          <w:sz w:val="28"/>
          <w:szCs w:val="28"/>
          <w:u w:val="single"/>
        </w:rPr>
        <w:t>Inventories:</w:t>
      </w:r>
    </w:p>
    <w:p w:rsidR="00B66946" w:rsidRDefault="00B66946" w:rsidP="00B66946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66946" w:rsidRDefault="00B66946" w:rsidP="00B66946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Learning Objectives:</w:t>
      </w:r>
    </w:p>
    <w:p w:rsidR="00B66946" w:rsidRDefault="00B66946" w:rsidP="00B669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 Describe the steps in determining inventory quantities.</w:t>
      </w:r>
    </w:p>
    <w:p w:rsidR="00B66946" w:rsidRDefault="00B66946" w:rsidP="00B669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 Explain the accounting for inventories and apply the inventory cost flow methods.</w:t>
      </w:r>
    </w:p>
    <w:p w:rsidR="00B66946" w:rsidRDefault="00B66946" w:rsidP="00B669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 Explain the lower-of-cost-or-market basis of accounting for inventories.</w:t>
      </w:r>
    </w:p>
    <w:p w:rsidR="00B66946" w:rsidRPr="00B66946" w:rsidRDefault="00B66946" w:rsidP="00B669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 Indicate the effects of inventory errors on the financial statements.</w:t>
      </w:r>
    </w:p>
    <w:p w:rsidR="00B66946" w:rsidRDefault="00B66946" w:rsidP="00B66946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66946" w:rsidRDefault="00B66946" w:rsidP="00B66946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Content:</w:t>
      </w:r>
    </w:p>
    <w:p w:rsidR="00B66946" w:rsidRDefault="00B66946" w:rsidP="00B669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6.1.Classifying Inventory</w:t>
      </w:r>
      <w:r>
        <w:rPr>
          <w:rFonts w:ascii="Times New Roman" w:hAnsi="Times New Roman" w:cs="Times New Roman"/>
          <w:sz w:val="24"/>
          <w:szCs w:val="24"/>
        </w:rPr>
        <w:br/>
        <w:t xml:space="preserve">    6.1.1</w:t>
      </w:r>
      <w:r w:rsidR="00293751">
        <w:rPr>
          <w:rFonts w:ascii="Times New Roman" w:hAnsi="Times New Roman" w:cs="Times New Roman"/>
          <w:sz w:val="24"/>
          <w:szCs w:val="24"/>
        </w:rPr>
        <w:t>.Finished Goods</w:t>
      </w:r>
      <w:r w:rsidR="00293751">
        <w:rPr>
          <w:rFonts w:ascii="Times New Roman" w:hAnsi="Times New Roman" w:cs="Times New Roman"/>
          <w:sz w:val="24"/>
          <w:szCs w:val="24"/>
        </w:rPr>
        <w:br/>
        <w:t xml:space="preserve">    6.1.2.Work in Process</w:t>
      </w:r>
      <w:r w:rsidR="00293751">
        <w:rPr>
          <w:rFonts w:ascii="Times New Roman" w:hAnsi="Times New Roman" w:cs="Times New Roman"/>
          <w:sz w:val="24"/>
          <w:szCs w:val="24"/>
        </w:rPr>
        <w:br/>
        <w:t xml:space="preserve">    6.1.3.Raw Materials </w:t>
      </w:r>
      <w:r w:rsidR="00293751">
        <w:rPr>
          <w:rFonts w:ascii="Times New Roman" w:hAnsi="Times New Roman" w:cs="Times New Roman"/>
          <w:sz w:val="24"/>
          <w:szCs w:val="24"/>
        </w:rPr>
        <w:br/>
        <w:t>6.2.</w:t>
      </w:r>
      <w:r w:rsidRPr="00B66946">
        <w:rPr>
          <w:rFonts w:ascii="Times New Roman" w:hAnsi="Times New Roman" w:cs="Times New Roman"/>
          <w:sz w:val="24"/>
          <w:szCs w:val="24"/>
        </w:rPr>
        <w:t>De</w:t>
      </w:r>
      <w:r w:rsidR="00293751">
        <w:rPr>
          <w:rFonts w:ascii="Times New Roman" w:hAnsi="Times New Roman" w:cs="Times New Roman"/>
          <w:sz w:val="24"/>
          <w:szCs w:val="24"/>
        </w:rPr>
        <w:t>termining Inventory Quantities</w:t>
      </w:r>
      <w:r w:rsidR="00293751">
        <w:rPr>
          <w:rFonts w:ascii="Times New Roman" w:hAnsi="Times New Roman" w:cs="Times New Roman"/>
          <w:sz w:val="24"/>
          <w:szCs w:val="24"/>
        </w:rPr>
        <w:br/>
        <w:t xml:space="preserve">      6.2.1.Taking a Physical Inventory</w:t>
      </w:r>
      <w:r w:rsidR="00293751">
        <w:rPr>
          <w:rFonts w:ascii="Times New Roman" w:hAnsi="Times New Roman" w:cs="Times New Roman"/>
          <w:sz w:val="24"/>
          <w:szCs w:val="24"/>
        </w:rPr>
        <w:br/>
        <w:t xml:space="preserve">      6.2.2.Determining ownership of Goods</w:t>
      </w:r>
      <w:r w:rsidR="00293751">
        <w:rPr>
          <w:rFonts w:ascii="Times New Roman" w:hAnsi="Times New Roman" w:cs="Times New Roman"/>
          <w:sz w:val="24"/>
          <w:szCs w:val="24"/>
        </w:rPr>
        <w:br/>
        <w:t>6.3.Inventory costing</w:t>
      </w:r>
      <w:r w:rsidR="00293751">
        <w:rPr>
          <w:rFonts w:ascii="Times New Roman" w:hAnsi="Times New Roman" w:cs="Times New Roman"/>
          <w:sz w:val="24"/>
          <w:szCs w:val="24"/>
        </w:rPr>
        <w:br/>
        <w:t xml:space="preserve">      6.3.1.</w:t>
      </w:r>
      <w:r w:rsidRPr="00B66946">
        <w:rPr>
          <w:rFonts w:ascii="Times New Roman" w:hAnsi="Times New Roman" w:cs="Times New Roman"/>
          <w:sz w:val="24"/>
          <w:szCs w:val="24"/>
        </w:rPr>
        <w:t>Cost Flow Assumptions</w:t>
      </w:r>
    </w:p>
    <w:p w:rsidR="00B66946" w:rsidRDefault="00293751" w:rsidP="00B669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6.3.2. Lower-of-cost-or-market </w:t>
      </w:r>
      <w:r>
        <w:rPr>
          <w:rFonts w:ascii="Times New Roman" w:hAnsi="Times New Roman" w:cs="Times New Roman"/>
          <w:sz w:val="24"/>
          <w:szCs w:val="24"/>
        </w:rPr>
        <w:br/>
        <w:t>6.4.</w:t>
      </w:r>
      <w:r w:rsidR="00B66946" w:rsidRPr="00B66946">
        <w:rPr>
          <w:rFonts w:ascii="Times New Roman" w:hAnsi="Times New Roman" w:cs="Times New Roman"/>
          <w:sz w:val="24"/>
          <w:szCs w:val="24"/>
        </w:rPr>
        <w:t xml:space="preserve">Appendix 6A: </w:t>
      </w:r>
      <w:r>
        <w:rPr>
          <w:rFonts w:ascii="Times New Roman" w:hAnsi="Times New Roman" w:cs="Times New Roman"/>
          <w:sz w:val="24"/>
          <w:szCs w:val="24"/>
        </w:rPr>
        <w:t>Inventory cost flow methods in</w:t>
      </w:r>
      <w:r w:rsidR="00B66946" w:rsidRPr="00B66946">
        <w:rPr>
          <w:rFonts w:ascii="Times New Roman" w:hAnsi="Times New Roman" w:cs="Times New Roman"/>
          <w:sz w:val="24"/>
          <w:szCs w:val="24"/>
        </w:rPr>
        <w:t xml:space="preserve"> perpetual inventory systems</w:t>
      </w:r>
    </w:p>
    <w:p w:rsidR="00293751" w:rsidRDefault="00293751" w:rsidP="00B669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6.4.1. First-In, First-Out (FIFO)</w:t>
      </w:r>
    </w:p>
    <w:p w:rsidR="00293751" w:rsidRDefault="00293751" w:rsidP="00B669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6.4.2. Last-In, First- Out (LIFO)</w:t>
      </w:r>
    </w:p>
    <w:p w:rsidR="00293751" w:rsidRDefault="00293751" w:rsidP="00B669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6.4.3. Average- Cost</w:t>
      </w:r>
    </w:p>
    <w:p w:rsidR="007C2FBC" w:rsidRDefault="007C2FBC" w:rsidP="00B669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36600" w:rsidRDefault="00036600" w:rsidP="00B669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2FBC" w:rsidRDefault="007C2FBC" w:rsidP="00B669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2FBC" w:rsidRPr="007C2FBC" w:rsidRDefault="007C2FBC" w:rsidP="00B66946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C2FBC">
        <w:rPr>
          <w:rFonts w:ascii="Times New Roman" w:hAnsi="Times New Roman" w:cs="Times New Roman"/>
          <w:b/>
          <w:sz w:val="28"/>
          <w:szCs w:val="28"/>
          <w:u w:val="single"/>
        </w:rPr>
        <w:t>Text Book:</w:t>
      </w:r>
    </w:p>
    <w:p w:rsidR="007C2FBC" w:rsidRDefault="007C2FBC" w:rsidP="00B6694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C2FBC">
        <w:rPr>
          <w:rFonts w:ascii="Times New Roman" w:hAnsi="Times New Roman" w:cs="Times New Roman"/>
          <w:sz w:val="24"/>
          <w:szCs w:val="24"/>
        </w:rPr>
        <w:t xml:space="preserve">Weygandt, Jerry J.; Kieso, Donald E.; and Kimmel, Paul D.; </w:t>
      </w:r>
      <w:r w:rsidR="00B02E19">
        <w:rPr>
          <w:rFonts w:ascii="Times New Roman" w:hAnsi="Times New Roman" w:cs="Times New Roman"/>
          <w:sz w:val="24"/>
          <w:szCs w:val="24"/>
        </w:rPr>
        <w:t xml:space="preserve">2012, Accounting Principle, </w:t>
      </w:r>
      <w:r w:rsidR="00B02E19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1A6CF4">
        <w:rPr>
          <w:rFonts w:ascii="Times New Roman" w:hAnsi="Times New Roman" w:cs="Times New Roman"/>
          <w:sz w:val="24"/>
          <w:szCs w:val="24"/>
        </w:rPr>
        <w:t xml:space="preserve">Tenth Edition. </w:t>
      </w:r>
      <w:r w:rsidR="001A6CF4" w:rsidRPr="007C2FBC">
        <w:rPr>
          <w:rFonts w:ascii="Times New Roman" w:hAnsi="Times New Roman" w:cs="Times New Roman"/>
          <w:sz w:val="24"/>
          <w:szCs w:val="24"/>
        </w:rPr>
        <w:t>New York</w:t>
      </w:r>
      <w:r w:rsidRPr="007C2FBC">
        <w:rPr>
          <w:rFonts w:ascii="Times New Roman" w:hAnsi="Times New Roman" w:cs="Times New Roman"/>
          <w:sz w:val="24"/>
          <w:szCs w:val="24"/>
        </w:rPr>
        <w:t>: John Wiley and Sons, Inc.</w:t>
      </w:r>
      <w:r>
        <w:rPr>
          <w:rFonts w:ascii="Times New Roman" w:hAnsi="Times New Roman" w:cs="Times New Roman"/>
          <w:sz w:val="24"/>
          <w:szCs w:val="24"/>
        </w:rPr>
        <w:t xml:space="preserve"> ISBN:</w:t>
      </w:r>
      <w:r w:rsidR="001A6C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978-0-470-64646-5</w:t>
      </w:r>
    </w:p>
    <w:p w:rsidR="007C2FBC" w:rsidRPr="00B66946" w:rsidRDefault="007C2FBC" w:rsidP="00B669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7C2FBC" w:rsidRPr="00B66946" w:rsidSect="00D834B8">
      <w:footerReference w:type="default" r:id="rId6"/>
      <w:pgSz w:w="12240" w:h="15840"/>
      <w:pgMar w:top="720" w:right="720" w:bottom="720" w:left="720" w:header="720" w:footer="720" w:gutter="0"/>
      <w:pgNumType w:start="63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94E" w:rsidRDefault="0041494E" w:rsidP="00D834B8">
      <w:pPr>
        <w:spacing w:after="0" w:line="240" w:lineRule="auto"/>
      </w:pPr>
      <w:r>
        <w:separator/>
      </w:r>
    </w:p>
  </w:endnote>
  <w:endnote w:type="continuationSeparator" w:id="1">
    <w:p w:rsidR="0041494E" w:rsidRDefault="0041494E" w:rsidP="00D83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84531"/>
      <w:docPartObj>
        <w:docPartGallery w:val="Page Numbers (Bottom of Page)"/>
        <w:docPartUnique/>
      </w:docPartObj>
    </w:sdtPr>
    <w:sdtContent>
      <w:p w:rsidR="00D834B8" w:rsidRDefault="00D834B8">
        <w:pPr>
          <w:pStyle w:val="Footer"/>
          <w:jc w:val="center"/>
        </w:pPr>
        <w:fldSimple w:instr=" PAGE   \* MERGEFORMAT ">
          <w:r>
            <w:rPr>
              <w:noProof/>
            </w:rPr>
            <w:t>67</w:t>
          </w:r>
        </w:fldSimple>
      </w:p>
    </w:sdtContent>
  </w:sdt>
  <w:p w:rsidR="00D834B8" w:rsidRDefault="00D834B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94E" w:rsidRDefault="0041494E" w:rsidP="00D834B8">
      <w:pPr>
        <w:spacing w:after="0" w:line="240" w:lineRule="auto"/>
      </w:pPr>
      <w:r>
        <w:separator/>
      </w:r>
    </w:p>
  </w:footnote>
  <w:footnote w:type="continuationSeparator" w:id="1">
    <w:p w:rsidR="0041494E" w:rsidRDefault="0041494E" w:rsidP="00D834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7EEC"/>
    <w:rsid w:val="00024883"/>
    <w:rsid w:val="00036600"/>
    <w:rsid w:val="000464EE"/>
    <w:rsid w:val="000D4F83"/>
    <w:rsid w:val="001029E2"/>
    <w:rsid w:val="00167685"/>
    <w:rsid w:val="001A6CF4"/>
    <w:rsid w:val="001B0CEC"/>
    <w:rsid w:val="001D4196"/>
    <w:rsid w:val="001D5A1B"/>
    <w:rsid w:val="001E0AE3"/>
    <w:rsid w:val="0024166F"/>
    <w:rsid w:val="002465E9"/>
    <w:rsid w:val="00293751"/>
    <w:rsid w:val="00367EEC"/>
    <w:rsid w:val="003776E4"/>
    <w:rsid w:val="003C6412"/>
    <w:rsid w:val="003E7578"/>
    <w:rsid w:val="0040603C"/>
    <w:rsid w:val="0041494E"/>
    <w:rsid w:val="00414CB8"/>
    <w:rsid w:val="00416695"/>
    <w:rsid w:val="00554624"/>
    <w:rsid w:val="00563B08"/>
    <w:rsid w:val="005A197B"/>
    <w:rsid w:val="00676D96"/>
    <w:rsid w:val="006F3A21"/>
    <w:rsid w:val="0076615A"/>
    <w:rsid w:val="007C2FBC"/>
    <w:rsid w:val="00815449"/>
    <w:rsid w:val="0085274C"/>
    <w:rsid w:val="00963F9A"/>
    <w:rsid w:val="00986642"/>
    <w:rsid w:val="009C6E57"/>
    <w:rsid w:val="00A07593"/>
    <w:rsid w:val="00A6047D"/>
    <w:rsid w:val="00A60B62"/>
    <w:rsid w:val="00A85C62"/>
    <w:rsid w:val="00AC7633"/>
    <w:rsid w:val="00AF4181"/>
    <w:rsid w:val="00B02E19"/>
    <w:rsid w:val="00B6212C"/>
    <w:rsid w:val="00B63E25"/>
    <w:rsid w:val="00B66946"/>
    <w:rsid w:val="00B802F8"/>
    <w:rsid w:val="00BF7A5A"/>
    <w:rsid w:val="00C14A95"/>
    <w:rsid w:val="00CB1591"/>
    <w:rsid w:val="00D014BF"/>
    <w:rsid w:val="00D33641"/>
    <w:rsid w:val="00D55296"/>
    <w:rsid w:val="00D834B8"/>
    <w:rsid w:val="00D87CC3"/>
    <w:rsid w:val="00E46E34"/>
    <w:rsid w:val="00EA2ECC"/>
    <w:rsid w:val="00EF305F"/>
    <w:rsid w:val="00F64E68"/>
    <w:rsid w:val="00F8537E"/>
    <w:rsid w:val="00FE51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1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14A9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4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CB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E75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834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34B8"/>
  </w:style>
  <w:style w:type="paragraph" w:styleId="Footer">
    <w:name w:val="footer"/>
    <w:basedOn w:val="Normal"/>
    <w:link w:val="FooterChar"/>
    <w:uiPriority w:val="99"/>
    <w:unhideWhenUsed/>
    <w:rsid w:val="00D834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34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1133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Diala</dc:creator>
  <cp:lastModifiedBy>Nasser</cp:lastModifiedBy>
  <cp:revision>32</cp:revision>
  <dcterms:created xsi:type="dcterms:W3CDTF">2012-08-29T14:29:00Z</dcterms:created>
  <dcterms:modified xsi:type="dcterms:W3CDTF">2012-09-16T16:17:00Z</dcterms:modified>
</cp:coreProperties>
</file>